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80"/>
      </w:pPr>
      <w:r>
        <w:rPr>
          <w:rFonts w:ascii="Work Sans" w:hAnsi="Work Sans" w:cs="Work Sans" w:eastAsia="Work Sans"/>
        </w:rPr>
        <w:t>Church privacy notice</w:t>
      </w:r>
    </w:p>
    <w:p>
      <w:pPr>
        <w:spacing w:after="200"/>
      </w:pPr>
      <w:r>
        <w:rPr>
          <w:rFonts w:ascii="Work Sans" w:hAnsi="Work Sans" w:cs="Work Sans" w:eastAsia="Work Sans"/>
          <w:b/>
          <w:color w:val="AE5317"/>
          <w:sz w:val="20"/>
        </w:rPr>
        <w:t>Church Digital Strategy</w:t>
      </w:r>
      <w:r>
        <w:rPr>
          <w:rFonts w:ascii="Work Sans" w:hAnsi="Work Sans" w:cs="Work Sans" w:eastAsia="Work Sans"/>
          <w:color w:val="4A5C6B"/>
          <w:sz w:val="20"/>
        </w:rPr>
        <w:t xml:space="preserve">   |   Last reviewed: 7 September 2026</w:t>
      </w:r>
    </w:p>
    <w:p>
      <w:pPr>
        <w:spacing w:after="160"/>
      </w:pPr>
      <w:r>
        <w:rPr>
          <w:rFonts w:ascii="Work Sans" w:hAnsi="Work Sans" w:cs="Work Sans" w:eastAsia="Work Sans"/>
          <w:b w:val="0"/>
          <w:i w:val="0"/>
          <w:color w:val="1A3247"/>
          <w:sz w:val="22"/>
        </w:rPr>
        <w:t>A privacy notice tells people what your church does with their personal information. UK GDPR requires you to have one, to make it easy to find and to write it in clear and plain language. This is a starting point you must adapt.</w:t>
      </w:r>
    </w:p>
    <w:tbl>
      <w:tblPr>
        <w:tblStyle w:val="TableGrid"/>
        <w:tblW w:type="auto" w:w="0"/>
        <w:jc w:val="left"/>
        <w:tblLook w:firstColumn="1" w:firstRow="1" w:lastColumn="0" w:lastRow="0" w:noHBand="0" w:noVBand="1" w:val="04A0"/>
      </w:tblPr>
      <w:tblGrid>
        <w:gridCol w:w="9746"/>
      </w:tblGrid>
      <w:tr>
        <w:tc>
          <w:tcPr>
            <w:tcW w:type="dxa" w:w="9298"/>
            <w:shd w:val="clear" w:color="auto" w:fill="EFE8DC"/>
            <w:tcBorders>
              <w:top w:val="nil" w:space="0"/>
              <w:left w:val="single" w:sz="24" w:color="D8D0C4" w:space="0"/>
              <w:bottom w:val="nil" w:space="0"/>
              <w:right w:val="nil" w:space="0"/>
            </w:tcBorders>
          </w:tcPr>
          <w:p>
            <w:pPr>
              <w:spacing w:before="80" w:after="80"/>
            </w:pPr>
            <w:r>
              <w:rPr>
                <w:rFonts w:ascii="Work Sans" w:hAnsi="Work Sans" w:cs="Work Sans" w:eastAsia="Work Sans"/>
                <w:i/>
                <w:color w:val="4A5C6B"/>
                <w:sz w:val="20"/>
              </w:rPr>
              <w:t>This template is a starting point for your church to adapt, not legal advice. We check it carefully and date it, but we cannot guarantee it is complete, current or right for your church: check anything you rely on. Companion to the free guide 'Church GDPR Checklist' at churchdigitalstrategy.com.</w:t>
            </w:r>
          </w:p>
        </w:tc>
      </w:tr>
    </w:tbl>
    <w:p>
      <w:pPr>
        <w:spacing w:after="40"/>
      </w:pPr>
    </w:p>
    <w:tbl>
      <w:tblPr>
        <w:tblStyle w:val="TableGrid"/>
        <w:tblW w:type="auto" w:w="0"/>
        <w:jc w:val="left"/>
        <w:tblLook w:firstColumn="1" w:firstRow="1" w:lastColumn="0" w:lastRow="0" w:noHBand="0" w:noVBand="1" w:val="04A0"/>
      </w:tblPr>
      <w:tblGrid>
        <w:gridCol w:w="9746"/>
      </w:tblGrid>
      <w:tr>
        <w:tc>
          <w:tcPr>
            <w:tcW w:type="dxa" w:w="9298"/>
            <w:shd w:val="clear" w:color="auto" w:fill="FAEBD0"/>
            <w:tcBorders>
              <w:top w:val="nil" w:space="0"/>
              <w:left w:val="single" w:sz="24" w:color="E88B4D" w:space="0"/>
              <w:bottom w:val="nil" w:space="0"/>
              <w:right w:val="nil" w:space="0"/>
            </w:tcBorders>
          </w:tcPr>
          <w:p>
            <w:pPr>
              <w:spacing w:before="80" w:after="80"/>
            </w:pPr>
            <w:r>
              <w:rPr>
                <w:rFonts w:ascii="Work Sans" w:hAnsi="Work Sans" w:cs="Work Sans" w:eastAsia="Work Sans"/>
                <w:b/>
                <w:color w:val="7A5210"/>
                <w:sz w:val="20"/>
              </w:rPr>
              <w:t xml:space="preserve">Before you publish  </w:t>
            </w:r>
            <w:r>
              <w:rPr>
                <w:rFonts w:ascii="Work Sans" w:hAnsi="Work Sans" w:cs="Work Sans" w:eastAsia="Work Sans"/>
                <w:i w:val="0"/>
                <w:color w:val="1A3247"/>
                <w:sz w:val="20"/>
              </w:rPr>
              <w:t>This is a template, not legal advice, and it is not your privacy notice until your church has been through it and made it true. Every square bracket needs an answer, and several sections need a decision from your church council or trustees before you can fill them in. If anything here is complicated for your church - a school, a nursery, CCTV, a counselling service - take advice from your denomination's data protection adviser.</w:t>
            </w:r>
          </w:p>
        </w:tc>
      </w:tr>
    </w:tbl>
    <w:p>
      <w:pPr>
        <w:spacing w:after="40"/>
      </w:pPr>
    </w:p>
    <w:p>
      <w:pPr>
        <w:pStyle w:val="Heading1"/>
      </w:pPr>
      <w:r>
        <w:rPr>
          <w:rFonts w:ascii="Work Sans" w:hAnsi="Work Sans" w:cs="Work Sans" w:eastAsia="Work Sans"/>
        </w:rPr>
        <w:t>How to use this template</w:t>
      </w:r>
    </w:p>
    <w:p>
      <w:pPr>
        <w:pStyle w:val="ListNumber"/>
        <w:spacing w:after="80"/>
      </w:pPr>
      <w:r>
        <w:rPr>
          <w:rFonts w:ascii="Work Sans" w:hAnsi="Work Sans" w:cs="Work Sans" w:eastAsia="Work Sans"/>
          <w:color w:val="1A3247"/>
        </w:rPr>
        <w:t>Read it through with whoever leads on data protection at your church.</w:t>
      </w:r>
    </w:p>
    <w:p>
      <w:pPr>
        <w:pStyle w:val="ListNumber"/>
        <w:spacing w:after="80"/>
      </w:pPr>
      <w:r>
        <w:rPr>
          <w:rFonts w:ascii="Work Sans" w:hAnsi="Work Sans" w:cs="Work Sans" w:eastAsia="Work Sans"/>
          <w:color w:val="1A3247"/>
        </w:rPr>
        <w:t>Answer every [SQUARE BRACKET]. They are in orange so you can see what is left.</w:t>
      </w:r>
    </w:p>
    <w:p>
      <w:pPr>
        <w:pStyle w:val="ListNumber"/>
        <w:spacing w:after="80"/>
      </w:pPr>
      <w:r>
        <w:rPr>
          <w:rFonts w:ascii="Work Sans" w:hAnsi="Work Sans" w:cs="Work Sans" w:eastAsia="Work Sans"/>
          <w:color w:val="1A3247"/>
        </w:rPr>
        <w:t>Delete the guidance boxes - the cream and amber panels. They are notes to you, not part of your notice.</w:t>
      </w:r>
    </w:p>
    <w:p>
      <w:pPr>
        <w:pStyle w:val="ListNumber"/>
        <w:spacing w:after="80"/>
      </w:pPr>
      <w:r>
        <w:rPr>
          <w:rFonts w:ascii="Work Sans" w:hAnsi="Work Sans" w:cs="Work Sans" w:eastAsia="Work Sans"/>
          <w:color w:val="1A3247"/>
        </w:rPr>
        <w:t>Take it to your church council, PCC, deacons, elders or trustees for approval, and minute the approval.</w:t>
      </w:r>
    </w:p>
    <w:p>
      <w:pPr>
        <w:pStyle w:val="ListNumber"/>
        <w:spacing w:after="80"/>
      </w:pPr>
      <w:r>
        <w:rPr>
          <w:rFonts w:ascii="Work Sans" w:hAnsi="Work Sans" w:cs="Work Sans" w:eastAsia="Work Sans"/>
          <w:color w:val="1A3247"/>
        </w:rPr>
        <w:t>Publish it: linked in the footer of every page of your website, and available on paper on request.</w:t>
      </w:r>
    </w:p>
    <w:p>
      <w:pPr>
        <w:pStyle w:val="ListNumber"/>
        <w:spacing w:after="80"/>
      </w:pPr>
      <w:r>
        <w:rPr>
          <w:rFonts w:ascii="Work Sans" w:hAnsi="Work Sans" w:cs="Work Sans" w:eastAsia="Work Sans"/>
          <w:color w:val="1A3247"/>
        </w:rPr>
        <w:t>Diarise a review every twelve months, and review it whenever you start doing something new with people's information.</w:t>
      </w:r>
    </w:p>
    <w:tbl>
      <w:tblPr>
        <w:tblStyle w:val="TableGrid"/>
        <w:tblW w:type="auto" w:w="0"/>
        <w:jc w:val="left"/>
        <w:tblLook w:firstColumn="1" w:firstRow="1" w:lastColumn="0" w:lastRow="0" w:noHBand="0" w:noVBand="1" w:val="04A0"/>
      </w:tblPr>
      <w:tblGrid>
        <w:gridCol w:w="9746"/>
      </w:tblGrid>
      <w:tr>
        <w:tc>
          <w:tcPr>
            <w:tcW w:type="dxa" w:w="9298"/>
            <w:shd w:val="clear" w:color="auto" w:fill="F5F0E8"/>
            <w:tcBorders>
              <w:top w:val="nil" w:space="0"/>
              <w:left w:val="single" w:sz="24" w:color="2A8B6E" w:space="0"/>
              <w:bottom w:val="nil" w:space="0"/>
              <w:right w:val="nil" w:space="0"/>
            </w:tcBorders>
          </w:tcPr>
          <w:p>
            <w:pPr>
              <w:spacing w:before="80" w:after="80"/>
            </w:pPr>
            <w:r>
              <w:rPr>
                <w:rFonts w:ascii="Work Sans" w:hAnsi="Work Sans" w:cs="Work Sans" w:eastAsia="Work Sans"/>
                <w:b/>
                <w:color w:val="257B62"/>
                <w:sz w:val="20"/>
              </w:rPr>
              <w:t xml:space="preserve">Why this template says some things differently  </w:t>
            </w:r>
            <w:r>
              <w:rPr>
                <w:rFonts w:ascii="Work Sans" w:hAnsi="Work Sans" w:cs="Work Sans" w:eastAsia="Work Sans"/>
                <w:i/>
                <w:color w:val="4A5C6B"/>
                <w:sz w:val="20"/>
              </w:rPr>
              <w:t>Two things in this template are more recent than most privacy notices you will find online. First, since 19 June 2026 you must tell people they can complain to the church itself, and you must acknowledge such a complaint within 30 days - that is section 164A of the Data Protection Act 2018, added by the Data (Use and Access) Act 2025. Second, the familiar wording about complaining to a supervisory authority under Article 77 is out of date, because Article 77 was removed on the same date. The right to complain to the Information Commissioner now sits in section 165 of the Data Protection Act 2018. Both changes are reflected below. If you copy an older template instead, it will be missing the first and wrong about the second.</w:t>
            </w:r>
          </w:p>
        </w:tc>
      </w:tr>
    </w:tbl>
    <w:p>
      <w:r>
        <w:br w:type="page"/>
      </w:r>
    </w:p>
    <w:p>
      <w:pPr>
        <w:pStyle w:val="Title"/>
        <w:spacing w:after="160"/>
      </w:pPr>
      <w:r>
        <w:rPr>
          <w:rFonts w:ascii="Work Sans" w:hAnsi="Work Sans" w:cs="Work Sans" w:eastAsia="Work Sans"/>
          <w:b/>
          <w:i w:val="0"/>
          <w:color w:val="AE5317"/>
          <w:sz w:val="22"/>
        </w:rPr>
        <w:t>[CHURCH NAME]</w:t>
      </w:r>
      <w:r>
        <w:rPr>
          <w:rFonts w:ascii="Work Sans" w:hAnsi="Work Sans" w:cs="Work Sans" w:eastAsia="Work Sans"/>
          <w:b/>
          <w:i w:val="0"/>
          <w:color w:val="1A3247"/>
          <w:sz w:val="22"/>
        </w:rPr>
        <w:t xml:space="preserve"> privacy notice</w:t>
      </w:r>
    </w:p>
    <w:p>
      <w:pPr>
        <w:spacing w:after="160"/>
      </w:pPr>
      <w:r>
        <w:rPr>
          <w:rFonts w:ascii="Work Sans" w:hAnsi="Work Sans" w:cs="Work Sans" w:eastAsia="Work Sans"/>
          <w:b w:val="0"/>
          <w:i w:val="0"/>
          <w:color w:val="4A5C6B"/>
          <w:sz w:val="20"/>
        </w:rPr>
        <w:t xml:space="preserve">How we use your personal information. Version </w:t>
      </w:r>
      <w:r>
        <w:rPr>
          <w:rFonts w:ascii="Work Sans" w:hAnsi="Work Sans" w:cs="Work Sans" w:eastAsia="Work Sans"/>
          <w:b/>
          <w:i w:val="0"/>
          <w:color w:val="AE5317"/>
          <w:sz w:val="20"/>
        </w:rPr>
        <w:t>[1.0]</w:t>
      </w:r>
      <w:r>
        <w:rPr>
          <w:rFonts w:ascii="Work Sans" w:hAnsi="Work Sans" w:cs="Work Sans" w:eastAsia="Work Sans"/>
          <w:b w:val="0"/>
          <w:i w:val="0"/>
          <w:color w:val="4A5C6B"/>
          <w:sz w:val="20"/>
        </w:rPr>
        <w:t xml:space="preserve">, approved on </w:t>
      </w:r>
      <w:r>
        <w:rPr>
          <w:rFonts w:ascii="Work Sans" w:hAnsi="Work Sans" w:cs="Work Sans" w:eastAsia="Work Sans"/>
          <w:b/>
          <w:i w:val="0"/>
          <w:color w:val="AE5317"/>
          <w:sz w:val="20"/>
        </w:rPr>
        <w:t>[DD/MM/YYYY]</w:t>
      </w:r>
      <w:r>
        <w:rPr>
          <w:rFonts w:ascii="Work Sans" w:hAnsi="Work Sans" w:cs="Work Sans" w:eastAsia="Work Sans"/>
          <w:b w:val="0"/>
          <w:i w:val="0"/>
          <w:color w:val="4A5C6B"/>
          <w:sz w:val="20"/>
        </w:rPr>
        <w:t xml:space="preserve">. Next review </w:t>
      </w:r>
      <w:r>
        <w:rPr>
          <w:rFonts w:ascii="Work Sans" w:hAnsi="Work Sans" w:cs="Work Sans" w:eastAsia="Work Sans"/>
          <w:b/>
          <w:i w:val="0"/>
          <w:color w:val="AE5317"/>
          <w:sz w:val="20"/>
        </w:rPr>
        <w:t>[DD/MM/YYYY]</w:t>
      </w:r>
      <w:r>
        <w:rPr>
          <w:rFonts w:ascii="Work Sans" w:hAnsi="Work Sans" w:cs="Work Sans" w:eastAsia="Work Sans"/>
          <w:b w:val="0"/>
          <w:i w:val="0"/>
          <w:color w:val="4A5C6B"/>
          <w:sz w:val="20"/>
        </w:rPr>
        <w:t>.</w:t>
      </w:r>
    </w:p>
    <w:p>
      <w:pPr>
        <w:pStyle w:val="Heading1"/>
      </w:pPr>
      <w:r>
        <w:rPr>
          <w:rFonts w:ascii="Work Sans" w:hAnsi="Work Sans" w:cs="Work Sans" w:eastAsia="Work Sans"/>
        </w:rPr>
        <w:t>1. Who we are</w:t>
      </w:r>
    </w:p>
    <w:p>
      <w:pPr>
        <w:spacing w:after="160"/>
      </w:pPr>
      <w:r>
        <w:rPr>
          <w:rFonts w:ascii="Work Sans" w:hAnsi="Work Sans" w:cs="Work Sans" w:eastAsia="Work Sans"/>
          <w:b w:val="0"/>
          <w:i w:val="0"/>
          <w:color w:val="1A3247"/>
          <w:sz w:val="22"/>
        </w:rPr>
      </w:r>
      <w:r>
        <w:rPr>
          <w:rFonts w:ascii="Work Sans" w:hAnsi="Work Sans" w:cs="Work Sans" w:eastAsia="Work Sans"/>
          <w:b/>
          <w:i w:val="0"/>
          <w:color w:val="AE5317"/>
          <w:sz w:val="22"/>
        </w:rPr>
        <w:t>[CHURCH NAME]</w:t>
      </w:r>
      <w:r>
        <w:rPr>
          <w:rFonts w:ascii="Work Sans" w:hAnsi="Work Sans" w:cs="Work Sans" w:eastAsia="Work Sans"/>
          <w:b w:val="0"/>
          <w:i w:val="0"/>
          <w:color w:val="1A3247"/>
          <w:sz w:val="22"/>
        </w:rPr>
        <w:t xml:space="preserve">, acting through its </w:t>
      </w:r>
      <w:r>
        <w:rPr>
          <w:rFonts w:ascii="Work Sans" w:hAnsi="Work Sans" w:cs="Work Sans" w:eastAsia="Work Sans"/>
          <w:b/>
          <w:i w:val="0"/>
          <w:color w:val="AE5317"/>
          <w:sz w:val="22"/>
        </w:rPr>
        <w:t>[PCC / KIRK SESSION / TRUSTEES / LEADERSHIP BODY]</w:t>
      </w:r>
      <w:r>
        <w:rPr>
          <w:rFonts w:ascii="Work Sans" w:hAnsi="Work Sans" w:cs="Work Sans" w:eastAsia="Work Sans"/>
          <w:b w:val="0"/>
          <w:i w:val="0"/>
          <w:color w:val="1A3247"/>
          <w:sz w:val="22"/>
        </w:rPr>
        <w:t>, is the data controller for the information described in this notice. That means we are responsible for deciding how it is used and for keeping it safe.</w:t>
      </w:r>
    </w:p>
    <w:tbl>
      <w:tblPr>
        <w:tblStyle w:val="TableGrid"/>
        <w:tblW w:type="auto" w:w="0"/>
        <w:jc w:val="left"/>
        <w:tblLook w:firstColumn="1" w:firstRow="1" w:lastColumn="0" w:lastRow="0" w:noHBand="0" w:noVBand="1" w:val="04A0"/>
      </w:tblPr>
      <w:tblGrid>
        <w:gridCol w:w="9746"/>
      </w:tblGrid>
      <w:tr>
        <w:tc>
          <w:tcPr>
            <w:tcW w:type="dxa" w:w="9298"/>
            <w:shd w:val="clear" w:color="auto" w:fill="F5F0E8"/>
            <w:tcBorders>
              <w:top w:val="nil" w:space="0"/>
              <w:left w:val="single" w:sz="24" w:color="2A8B6E" w:space="0"/>
              <w:bottom w:val="nil" w:space="0"/>
              <w:right w:val="nil" w:space="0"/>
            </w:tcBorders>
          </w:tcPr>
          <w:p>
            <w:pPr>
              <w:spacing w:before="80" w:after="80"/>
            </w:pPr>
            <w:r>
              <w:rPr>
                <w:rFonts w:ascii="Work Sans" w:hAnsi="Work Sans" w:cs="Work Sans" w:eastAsia="Work Sans"/>
                <w:b/>
                <w:color w:val="257B62"/>
                <w:sz w:val="20"/>
              </w:rPr>
              <w:t xml:space="preserve">How to use this section  </w:t>
            </w:r>
            <w:r>
              <w:rPr>
                <w:rFonts w:ascii="Work Sans" w:hAnsi="Work Sans" w:cs="Work Sans" w:eastAsia="Work Sans"/>
                <w:i/>
                <w:color w:val="4A5C6B"/>
                <w:sz w:val="20"/>
              </w:rPr>
              <w:t>The controller is normally your governing body, not an individual - the PCC, the church council, the Kirk Session (the minister and elders) with any separate Congregational or Financial Board, the Vestry or Select Vestry, the Ministry Area Council, the managing trustees, the elders' meeting or the church meeting. Catholic parishes are usually part of the diocese. Name the body, not the minister.</w:t>
            </w:r>
          </w:p>
        </w:tc>
      </w:tr>
    </w:tbl>
    <w:p>
      <w:pPr>
        <w:spacing w:after="40"/>
      </w:pPr>
    </w:p>
    <w:p>
      <w:pPr>
        <w:spacing w:after="120"/>
      </w:pPr>
      <w:r>
        <w:rPr>
          <w:rFonts w:ascii="Work Sans" w:hAnsi="Work Sans" w:cs="Work Sans" w:eastAsia="Work Sans"/>
          <w:b/>
          <w:color w:val="1A3247"/>
          <w:sz w:val="21"/>
        </w:rPr>
        <w:t xml:space="preserve">Our legal name  </w:t>
      </w:r>
      <w:r>
        <w:rPr>
          <w:rFonts w:ascii="Work Sans" w:hAnsi="Work Sans" w:cs="Work Sans" w:eastAsia="Work Sans"/>
          <w:color w:val="4A5C6B"/>
          <w:sz w:val="21"/>
        </w:rPr>
        <w:t>____________________________________________________________</w:t>
      </w:r>
      <w:r>
        <w:rPr>
          <w:rFonts w:ascii="Work Sans" w:hAnsi="Work Sans" w:cs="Work Sans" w:eastAsia="Work Sans"/>
          <w:i/>
          <w:color w:val="4A5C6B"/>
          <w:sz w:val="18"/>
        </w:rPr>
        <w:t xml:space="preserve">  as registered with the Charity Commission, OSCR or the Charity Commission for Northern Ireland, or, if we are an excepted charity, as it appears in our governing document</w:t>
      </w:r>
    </w:p>
    <w:p>
      <w:pPr>
        <w:spacing w:after="120"/>
      </w:pPr>
      <w:r>
        <w:rPr>
          <w:rFonts w:ascii="Work Sans" w:hAnsi="Work Sans" w:cs="Work Sans" w:eastAsia="Work Sans"/>
          <w:b/>
          <w:color w:val="1A3247"/>
          <w:sz w:val="21"/>
        </w:rPr>
        <w:t xml:space="preserve">Our address  </w:t>
      </w:r>
      <w:r>
        <w:rPr>
          <w:rFonts w:ascii="Work Sans" w:hAnsi="Work Sans" w:cs="Work Sans" w:eastAsia="Work Sans"/>
          <w:color w:val="4A5C6B"/>
          <w:sz w:val="21"/>
        </w:rPr>
        <w:t>____________________________________________________________</w:t>
      </w:r>
    </w:p>
    <w:p>
      <w:pPr>
        <w:spacing w:after="120"/>
      </w:pPr>
      <w:r>
        <w:rPr>
          <w:rFonts w:ascii="Work Sans" w:hAnsi="Work Sans" w:cs="Work Sans" w:eastAsia="Work Sans"/>
          <w:b/>
          <w:color w:val="1A3247"/>
          <w:sz w:val="21"/>
        </w:rPr>
        <w:t xml:space="preserve">Charity registration number  </w:t>
      </w:r>
      <w:r>
        <w:rPr>
          <w:rFonts w:ascii="Work Sans" w:hAnsi="Work Sans" w:cs="Work Sans" w:eastAsia="Work Sans"/>
          <w:color w:val="4A5C6B"/>
          <w:sz w:val="21"/>
        </w:rPr>
        <w:t>____________________________________________________________</w:t>
      </w:r>
      <w:r>
        <w:rPr>
          <w:rFonts w:ascii="Work Sans" w:hAnsi="Work Sans" w:cs="Work Sans" w:eastAsia="Work Sans"/>
          <w:i/>
          <w:color w:val="4A5C6B"/>
          <w:sz w:val="18"/>
        </w:rPr>
        <w:t xml:space="preserve">  if you have one</w:t>
      </w:r>
    </w:p>
    <w:p>
      <w:pPr>
        <w:spacing w:after="120"/>
      </w:pPr>
      <w:r>
        <w:rPr>
          <w:rFonts w:ascii="Work Sans" w:hAnsi="Work Sans" w:cs="Work Sans" w:eastAsia="Work Sans"/>
          <w:b/>
          <w:color w:val="1A3247"/>
          <w:sz w:val="21"/>
        </w:rPr>
        <w:t xml:space="preserve">ICO registration number  </w:t>
      </w:r>
      <w:r>
        <w:rPr>
          <w:rFonts w:ascii="Work Sans" w:hAnsi="Work Sans" w:cs="Work Sans" w:eastAsia="Work Sans"/>
          <w:color w:val="4A5C6B"/>
          <w:sz w:val="21"/>
        </w:rPr>
        <w:t>____________________________________________________________</w:t>
      </w:r>
      <w:r>
        <w:rPr>
          <w:rFonts w:ascii="Work Sans" w:hAnsi="Work Sans" w:cs="Work Sans" w:eastAsia="Work Sans"/>
          <w:i/>
          <w:color w:val="4A5C6B"/>
          <w:sz w:val="18"/>
        </w:rPr>
        <w:t xml:space="preserve">  see section 11</w:t>
      </w:r>
    </w:p>
    <w:p>
      <w:pPr>
        <w:pStyle w:val="Heading1"/>
      </w:pPr>
      <w:r>
        <w:rPr>
          <w:rFonts w:ascii="Work Sans" w:hAnsi="Work Sans" w:cs="Work Sans" w:eastAsia="Work Sans"/>
        </w:rPr>
        <w:t>2. How to contact us about your information</w:t>
      </w:r>
    </w:p>
    <w:p>
      <w:pPr>
        <w:spacing w:after="160"/>
      </w:pPr>
      <w:r>
        <w:rPr>
          <w:rFonts w:ascii="Work Sans" w:hAnsi="Work Sans" w:cs="Work Sans" w:eastAsia="Work Sans"/>
          <w:b w:val="0"/>
          <w:i w:val="0"/>
          <w:color w:val="1A3247"/>
          <w:sz w:val="22"/>
        </w:rPr>
        <w:t xml:space="preserve">If you have a question about this notice, want to exercise one of your rights or want to complain about how we have handled your information, contact </w:t>
      </w:r>
      <w:r>
        <w:rPr>
          <w:rFonts w:ascii="Work Sans" w:hAnsi="Work Sans" w:cs="Work Sans" w:eastAsia="Work Sans"/>
          <w:b/>
          <w:i w:val="0"/>
          <w:color w:val="AE5317"/>
          <w:sz w:val="22"/>
        </w:rPr>
        <w:t>[NAME OR ROLE]</w:t>
      </w:r>
      <w:r>
        <w:rPr>
          <w:rFonts w:ascii="Work Sans" w:hAnsi="Work Sans" w:cs="Work Sans" w:eastAsia="Work Sans"/>
          <w:b w:val="0"/>
          <w:i w:val="0"/>
          <w:color w:val="1A3247"/>
          <w:sz w:val="22"/>
        </w:rPr>
        <w:t xml:space="preserve"> at </w:t>
      </w:r>
      <w:r>
        <w:rPr>
          <w:rFonts w:ascii="Work Sans" w:hAnsi="Work Sans" w:cs="Work Sans" w:eastAsia="Work Sans"/>
          <w:b/>
          <w:i w:val="0"/>
          <w:color w:val="AE5317"/>
          <w:sz w:val="22"/>
        </w:rPr>
        <w:t>[EMAIL ADDRESS]</w:t>
      </w:r>
      <w:r>
        <w:rPr>
          <w:rFonts w:ascii="Work Sans" w:hAnsi="Work Sans" w:cs="Work Sans" w:eastAsia="Work Sans"/>
          <w:b w:val="0"/>
          <w:i w:val="0"/>
          <w:color w:val="1A3247"/>
          <w:sz w:val="22"/>
        </w:rPr>
        <w:t xml:space="preserve"> or </w:t>
      </w:r>
      <w:r>
        <w:rPr>
          <w:rFonts w:ascii="Work Sans" w:hAnsi="Work Sans" w:cs="Work Sans" w:eastAsia="Work Sans"/>
          <w:b/>
          <w:i w:val="0"/>
          <w:color w:val="AE5317"/>
          <w:sz w:val="22"/>
        </w:rPr>
        <w:t>[POSTAL ADDRESS]</w:t>
      </w:r>
      <w:r>
        <w:rPr>
          <w:rFonts w:ascii="Work Sans" w:hAnsi="Work Sans" w:cs="Work Sans" w:eastAsia="Work Sans"/>
          <w:b w:val="0"/>
          <w:i w:val="0"/>
          <w:color w:val="1A3247"/>
          <w:sz w:val="22"/>
        </w:rPr>
        <w:t>.</w:t>
      </w:r>
    </w:p>
    <w:tbl>
      <w:tblPr>
        <w:tblStyle w:val="TableGrid"/>
        <w:tblW w:type="auto" w:w="0"/>
        <w:jc w:val="left"/>
        <w:tblLook w:firstColumn="1" w:firstRow="1" w:lastColumn="0" w:lastRow="0" w:noHBand="0" w:noVBand="1" w:val="04A0"/>
      </w:tblPr>
      <w:tblGrid>
        <w:gridCol w:w="9746"/>
      </w:tblGrid>
      <w:tr>
        <w:tc>
          <w:tcPr>
            <w:tcW w:type="dxa" w:w="9298"/>
            <w:shd w:val="clear" w:color="auto" w:fill="F5F0E8"/>
            <w:tcBorders>
              <w:top w:val="nil" w:space="0"/>
              <w:left w:val="single" w:sz="24" w:color="2A8B6E" w:space="0"/>
              <w:bottom w:val="nil" w:space="0"/>
              <w:right w:val="nil" w:space="0"/>
            </w:tcBorders>
          </w:tcPr>
          <w:p>
            <w:pPr>
              <w:spacing w:before="80" w:after="80"/>
            </w:pPr>
            <w:r>
              <w:rPr>
                <w:rFonts w:ascii="Work Sans" w:hAnsi="Work Sans" w:cs="Work Sans" w:eastAsia="Work Sans"/>
                <w:b/>
                <w:color w:val="257B62"/>
                <w:sz w:val="20"/>
              </w:rPr>
              <w:t xml:space="preserve">How to use this section  </w:t>
            </w:r>
            <w:r>
              <w:rPr>
                <w:rFonts w:ascii="Work Sans" w:hAnsi="Work Sans" w:cs="Work Sans" w:eastAsia="Work Sans"/>
                <w:i/>
                <w:color w:val="4A5C6B"/>
                <w:sz w:val="20"/>
              </w:rPr>
              <w:t>Give a role rather than a person's name where you can - 'the Data Protection Lead' outlives 'Janet'. Most churches do not need a formal Data Protection Officer, but somebody has to own this. If your church is required to have a DPO, or has chosen to appoint one, put their contact details here instead.</w:t>
            </w:r>
          </w:p>
        </w:tc>
      </w:tr>
    </w:tbl>
    <w:p>
      <w:pPr>
        <w:spacing w:after="40"/>
      </w:pPr>
    </w:p>
    <w:p>
      <w:pPr>
        <w:pStyle w:val="Heading1"/>
      </w:pPr>
      <w:r>
        <w:rPr>
          <w:rFonts w:ascii="Work Sans" w:hAnsi="Work Sans" w:cs="Work Sans" w:eastAsia="Work Sans"/>
        </w:rPr>
        <w:t>3. What information we hold, why and for how long</w:t>
      </w:r>
    </w:p>
    <w:p>
      <w:pPr>
        <w:spacing w:after="160"/>
      </w:pPr>
      <w:r>
        <w:rPr>
          <w:rFonts w:ascii="Work Sans" w:hAnsi="Work Sans" w:cs="Work Sans" w:eastAsia="Work Sans"/>
          <w:b w:val="0"/>
          <w:i w:val="0"/>
          <w:color w:val="1A3247"/>
          <w:sz w:val="22"/>
        </w:rPr>
        <w:t>We only collect information we actually need. The table below sets out what we hold, what we use it for, our lawful basis for doing so and how long we keep it.</w:t>
      </w:r>
    </w:p>
    <w:tbl>
      <w:tblPr>
        <w:tblStyle w:val="TableGrid"/>
        <w:tblW w:type="auto" w:w="0"/>
        <w:jc w:val="left"/>
        <w:tblLook w:firstColumn="1" w:firstRow="1" w:lastColumn="0" w:lastRow="0" w:noHBand="0" w:noVBand="1" w:val="04A0"/>
      </w:tblPr>
      <w:tblGrid>
        <w:gridCol w:w="2436"/>
        <w:gridCol w:w="2436"/>
        <w:gridCol w:w="2436"/>
        <w:gridCol w:w="2436"/>
      </w:tblGrid>
      <w:tr>
        <w:trPr>
          <w:tblHeader w:val="true"/>
        </w:trPr>
        <w:tc>
          <w:tcPr>
            <w:tcW w:type="dxa" w:w="2608"/>
            <w:shd w:val="clear" w:color="auto" w:fill="1A3247"/>
          </w:tcPr>
          <w:p>
            <w:pPr>
              <w:spacing w:before="60" w:after="60"/>
            </w:pPr>
            <w:r>
              <w:rPr>
                <w:rFonts w:ascii="Work Sans" w:hAnsi="Work Sans" w:cs="Work Sans" w:eastAsia="Work Sans"/>
                <w:b/>
                <w:color w:val="FFFFFF"/>
                <w:sz w:val="18"/>
              </w:rPr>
              <w:t>What we use it for</w:t>
            </w:r>
          </w:p>
        </w:tc>
        <w:tc>
          <w:tcPr>
            <w:tcW w:type="dxa" w:w="2381"/>
            <w:shd w:val="clear" w:color="auto" w:fill="1A3247"/>
          </w:tcPr>
          <w:p>
            <w:pPr>
              <w:spacing w:before="60" w:after="60"/>
            </w:pPr>
            <w:r>
              <w:rPr>
                <w:rFonts w:ascii="Work Sans" w:hAnsi="Work Sans" w:cs="Work Sans" w:eastAsia="Work Sans"/>
                <w:b/>
                <w:color w:val="FFFFFF"/>
                <w:sz w:val="18"/>
              </w:rPr>
              <w:t>What we hold</w:t>
            </w:r>
          </w:p>
        </w:tc>
        <w:tc>
          <w:tcPr>
            <w:tcW w:type="dxa" w:w="2381"/>
            <w:shd w:val="clear" w:color="auto" w:fill="1A3247"/>
          </w:tcPr>
          <w:p>
            <w:pPr>
              <w:spacing w:before="60" w:after="60"/>
            </w:pPr>
            <w:r>
              <w:rPr>
                <w:rFonts w:ascii="Work Sans" w:hAnsi="Work Sans" w:cs="Work Sans" w:eastAsia="Work Sans"/>
                <w:b/>
                <w:color w:val="FFFFFF"/>
                <w:sz w:val="18"/>
              </w:rPr>
              <w:t>Our lawful basis</w:t>
            </w:r>
          </w:p>
        </w:tc>
        <w:tc>
          <w:tcPr>
            <w:tcW w:type="dxa" w:w="1928"/>
            <w:shd w:val="clear" w:color="auto" w:fill="1A3247"/>
          </w:tcPr>
          <w:p>
            <w:pPr>
              <w:spacing w:before="60" w:after="60"/>
            </w:pPr>
            <w:r>
              <w:rPr>
                <w:rFonts w:ascii="Work Sans" w:hAnsi="Work Sans" w:cs="Work Sans" w:eastAsia="Work Sans"/>
                <w:b/>
                <w:color w:val="FFFFFF"/>
                <w:sz w:val="18"/>
              </w:rPr>
              <w:t>How long we keep it</w:t>
            </w:r>
          </w:p>
        </w:tc>
      </w:tr>
      <w:tr>
        <w:tc>
          <w:tcPr>
            <w:tcW w:type="dxa" w:w="2608"/>
          </w:tcPr>
          <w:p>
            <w:pPr>
              <w:spacing w:before="40" w:after="40"/>
            </w:pPr>
            <w:r>
              <w:rPr>
                <w:rFonts w:ascii="Work Sans" w:hAnsi="Work Sans" w:cs="Work Sans" w:eastAsia="Work Sans"/>
                <w:color w:val="1A3247"/>
                <w:sz w:val="18"/>
              </w:rPr>
              <w:t>Running church services, worship and church activities</w:t>
            </w:r>
          </w:p>
        </w:tc>
        <w:tc>
          <w:tcPr>
            <w:tcW w:type="dxa" w:w="2381"/>
          </w:tcPr>
          <w:p>
            <w:pPr>
              <w:spacing w:before="40" w:after="40"/>
            </w:pPr>
            <w:r>
              <w:rPr>
                <w:rFonts w:ascii="Work Sans" w:hAnsi="Work Sans" w:cs="Work Sans" w:eastAsia="Work Sans"/>
                <w:color w:val="1A3247"/>
                <w:sz w:val="18"/>
              </w:rPr>
              <w:t>Names, contact details, the fact that you are connected with the church</w:t>
            </w:r>
          </w:p>
        </w:tc>
        <w:tc>
          <w:tcPr>
            <w:tcW w:type="dxa" w:w="2381"/>
          </w:tcPr>
          <w:p>
            <w:pPr>
              <w:spacing w:before="40" w:after="40"/>
            </w:pPr>
            <w:r>
              <w:rPr>
                <w:rFonts w:ascii="Work Sans" w:hAnsi="Work Sans" w:cs="Work Sans" w:eastAsia="Work Sans"/>
                <w:color w:val="1A3247"/>
                <w:sz w:val="18"/>
              </w:rPr>
              <w:t>Article 6(1)(f) legitimate interests</w:t>
            </w:r>
          </w:p>
        </w:tc>
        <w:tc>
          <w:tcPr>
            <w:tcW w:type="dxa" w:w="1928"/>
          </w:tcPr>
          <w:p>
            <w:pPr>
              <w:spacing w:before="40" w:after="40"/>
            </w:pPr>
            <w:r>
              <w:rPr>
                <w:rFonts w:ascii="Work Sans" w:hAnsi="Work Sans" w:cs="Work Sans" w:eastAsia="Work Sans"/>
                <w:b/>
                <w:i w:val="0"/>
                <w:color w:val="AE5317"/>
                <w:sz w:val="18"/>
              </w:rPr>
              <w:t>While you are in contact with us, then [X] years</w:t>
            </w:r>
          </w:p>
        </w:tc>
      </w:tr>
      <w:tr>
        <w:tc>
          <w:tcPr>
            <w:tcW w:type="dxa" w:w="2608"/>
            <w:shd w:val="clear" w:color="auto" w:fill="EFE8DC"/>
          </w:tcPr>
          <w:p>
            <w:pPr>
              <w:spacing w:before="40" w:after="40"/>
            </w:pPr>
            <w:r>
              <w:rPr>
                <w:rFonts w:ascii="Work Sans" w:hAnsi="Work Sans" w:cs="Work Sans" w:eastAsia="Work Sans"/>
                <w:color w:val="1A3247"/>
                <w:sz w:val="18"/>
              </w:rPr>
              <w:t>Keeping the membership roll or electoral roll</w:t>
            </w:r>
          </w:p>
        </w:tc>
        <w:tc>
          <w:tcPr>
            <w:tcW w:type="dxa" w:w="2381"/>
            <w:shd w:val="clear" w:color="auto" w:fill="EFE8DC"/>
          </w:tcPr>
          <w:p>
            <w:pPr>
              <w:spacing w:before="40" w:after="40"/>
            </w:pPr>
            <w:r>
              <w:rPr>
                <w:rFonts w:ascii="Work Sans" w:hAnsi="Work Sans" w:cs="Work Sans" w:eastAsia="Work Sans"/>
                <w:color w:val="1A3247"/>
                <w:sz w:val="18"/>
              </w:rPr>
              <w:t>Name, address and any fields your denomination requires</w:t>
            </w:r>
          </w:p>
        </w:tc>
        <w:tc>
          <w:tcPr>
            <w:tcW w:type="dxa" w:w="2381"/>
            <w:shd w:val="clear" w:color="auto" w:fill="EFE8DC"/>
          </w:tcPr>
          <w:p>
            <w:pPr>
              <w:spacing w:before="40" w:after="40"/>
            </w:pPr>
            <w:r>
              <w:rPr>
                <w:rFonts w:ascii="Work Sans" w:hAnsi="Work Sans" w:cs="Work Sans" w:eastAsia="Work Sans"/>
                <w:color w:val="1A3247"/>
                <w:sz w:val="18"/>
              </w:rPr>
              <w:t>Article 6(1)(c) legal obligation, or 6(1)(f) legitimate interests</w:t>
            </w:r>
          </w:p>
        </w:tc>
        <w:tc>
          <w:tcPr>
            <w:tcW w:type="dxa" w:w="1928"/>
            <w:shd w:val="clear" w:color="auto" w:fill="EFE8DC"/>
          </w:tcPr>
          <w:p>
            <w:pPr>
              <w:spacing w:before="40" w:after="40"/>
            </w:pPr>
            <w:r>
              <w:rPr>
                <w:rFonts w:ascii="Work Sans" w:hAnsi="Work Sans" w:cs="Work Sans" w:eastAsia="Work Sans"/>
                <w:color w:val="1A3247"/>
                <w:sz w:val="18"/>
              </w:rPr>
              <w:t>As required by your denomination</w:t>
            </w:r>
          </w:p>
        </w:tc>
      </w:tr>
      <w:tr>
        <w:tc>
          <w:tcPr>
            <w:tcW w:type="dxa" w:w="2608"/>
          </w:tcPr>
          <w:p>
            <w:pPr>
              <w:spacing w:before="40" w:after="40"/>
            </w:pPr>
            <w:r>
              <w:rPr>
                <w:rFonts w:ascii="Work Sans" w:hAnsi="Work Sans" w:cs="Work Sans" w:eastAsia="Work Sans"/>
                <w:color w:val="1A3247"/>
                <w:sz w:val="18"/>
              </w:rPr>
              <w:t>Sending the newsletter and church news by email</w:t>
            </w:r>
          </w:p>
        </w:tc>
        <w:tc>
          <w:tcPr>
            <w:tcW w:type="dxa" w:w="2381"/>
          </w:tcPr>
          <w:p>
            <w:pPr>
              <w:spacing w:before="40" w:after="40"/>
            </w:pPr>
            <w:r>
              <w:rPr>
                <w:rFonts w:ascii="Work Sans" w:hAnsi="Work Sans" w:cs="Work Sans" w:eastAsia="Work Sans"/>
                <w:color w:val="1A3247"/>
                <w:sz w:val="18"/>
              </w:rPr>
              <w:t>Name, email address, the record of your sign-up</w:t>
            </w:r>
          </w:p>
        </w:tc>
        <w:tc>
          <w:tcPr>
            <w:tcW w:type="dxa" w:w="2381"/>
          </w:tcPr>
          <w:p>
            <w:pPr>
              <w:spacing w:before="40" w:after="40"/>
            </w:pPr>
            <w:r>
              <w:rPr>
                <w:rFonts w:ascii="Work Sans" w:hAnsi="Work Sans" w:cs="Work Sans" w:eastAsia="Work Sans"/>
                <w:color w:val="1A3247"/>
                <w:sz w:val="18"/>
              </w:rPr>
              <w:t>Article 6(1)(a) consent - and see the note on PECR below</w:t>
            </w:r>
          </w:p>
        </w:tc>
        <w:tc>
          <w:tcPr>
            <w:tcW w:type="dxa" w:w="1928"/>
          </w:tcPr>
          <w:p>
            <w:pPr>
              <w:spacing w:before="40" w:after="40"/>
            </w:pPr>
            <w:r>
              <w:rPr>
                <w:rFonts w:ascii="Work Sans" w:hAnsi="Work Sans" w:cs="Work Sans" w:eastAsia="Work Sans"/>
                <w:b/>
                <w:i w:val="0"/>
                <w:color w:val="AE5317"/>
                <w:sz w:val="18"/>
              </w:rPr>
              <w:t>Until you unsubscribe, then [1] year</w:t>
            </w:r>
          </w:p>
        </w:tc>
      </w:tr>
      <w:tr>
        <w:tc>
          <w:tcPr>
            <w:tcW w:type="dxa" w:w="2608"/>
            <w:shd w:val="clear" w:color="auto" w:fill="EFE8DC"/>
          </w:tcPr>
          <w:p>
            <w:pPr>
              <w:spacing w:before="40" w:after="40"/>
            </w:pPr>
            <w:r>
              <w:rPr>
                <w:rFonts w:ascii="Work Sans" w:hAnsi="Work Sans" w:cs="Work Sans" w:eastAsia="Work Sans"/>
                <w:color w:val="1A3247"/>
                <w:sz w:val="18"/>
              </w:rPr>
              <w:t>Pastoral care and prayer requests</w:t>
            </w:r>
          </w:p>
        </w:tc>
        <w:tc>
          <w:tcPr>
            <w:tcW w:type="dxa" w:w="2381"/>
            <w:shd w:val="clear" w:color="auto" w:fill="EFE8DC"/>
          </w:tcPr>
          <w:p>
            <w:pPr>
              <w:spacing w:before="40" w:after="40"/>
            </w:pPr>
            <w:r>
              <w:rPr>
                <w:rFonts w:ascii="Work Sans" w:hAnsi="Work Sans" w:cs="Work Sans" w:eastAsia="Work Sans"/>
                <w:color w:val="1A3247"/>
                <w:sz w:val="18"/>
              </w:rPr>
              <w:t>Whatever you choose to tell us, which may include health information</w:t>
            </w:r>
          </w:p>
        </w:tc>
        <w:tc>
          <w:tcPr>
            <w:tcW w:type="dxa" w:w="2381"/>
            <w:shd w:val="clear" w:color="auto" w:fill="EFE8DC"/>
          </w:tcPr>
          <w:p>
            <w:pPr>
              <w:spacing w:before="40" w:after="40"/>
            </w:pPr>
            <w:r>
              <w:rPr>
                <w:rFonts w:ascii="Work Sans" w:hAnsi="Work Sans" w:cs="Work Sans" w:eastAsia="Work Sans"/>
                <w:color w:val="1A3247"/>
                <w:sz w:val="18"/>
              </w:rPr>
              <w:t>Article 6(1)(f) legitimate interests, with Article 9(2)(d) for special category information</w:t>
            </w:r>
          </w:p>
        </w:tc>
        <w:tc>
          <w:tcPr>
            <w:tcW w:type="dxa" w:w="1928"/>
            <w:shd w:val="clear" w:color="auto" w:fill="EFE8DC"/>
          </w:tcPr>
          <w:p>
            <w:pPr>
              <w:spacing w:before="40" w:after="40"/>
            </w:pPr>
            <w:r>
              <w:rPr>
                <w:rFonts w:ascii="Work Sans" w:hAnsi="Work Sans" w:cs="Work Sans" w:eastAsia="Work Sans"/>
                <w:b/>
                <w:i w:val="0"/>
                <w:color w:val="AE5317"/>
                <w:sz w:val="18"/>
              </w:rPr>
              <w:t>[Specify - keep it short]</w:t>
            </w:r>
          </w:p>
        </w:tc>
      </w:tr>
      <w:tr>
        <w:tc>
          <w:tcPr>
            <w:tcW w:type="dxa" w:w="2608"/>
          </w:tcPr>
          <w:p>
            <w:pPr>
              <w:spacing w:before="40" w:after="40"/>
            </w:pPr>
            <w:r>
              <w:rPr>
                <w:rFonts w:ascii="Work Sans" w:hAnsi="Work Sans" w:cs="Work Sans" w:eastAsia="Work Sans"/>
                <w:color w:val="1A3247"/>
                <w:sz w:val="18"/>
              </w:rPr>
              <w:t>Managing volunteers and rotas</w:t>
            </w:r>
          </w:p>
        </w:tc>
        <w:tc>
          <w:tcPr>
            <w:tcW w:type="dxa" w:w="2381"/>
          </w:tcPr>
          <w:p>
            <w:pPr>
              <w:spacing w:before="40" w:after="40"/>
            </w:pPr>
            <w:r>
              <w:rPr>
                <w:rFonts w:ascii="Work Sans" w:hAnsi="Work Sans" w:cs="Work Sans" w:eastAsia="Work Sans"/>
                <w:color w:val="1A3247"/>
                <w:sz w:val="18"/>
              </w:rPr>
              <w:t>Name, contact details, role, availability, record of any DBS check</w:t>
            </w:r>
          </w:p>
        </w:tc>
        <w:tc>
          <w:tcPr>
            <w:tcW w:type="dxa" w:w="2381"/>
          </w:tcPr>
          <w:p>
            <w:pPr>
              <w:spacing w:before="40" w:after="40"/>
            </w:pPr>
            <w:r>
              <w:rPr>
                <w:rFonts w:ascii="Work Sans" w:hAnsi="Work Sans" w:cs="Work Sans" w:eastAsia="Work Sans"/>
                <w:color w:val="1A3247"/>
                <w:sz w:val="18"/>
              </w:rPr>
              <w:t>Article 6(1)(f) legitimate interests, or 6(1)(b) contract for paid staff</w:t>
            </w:r>
          </w:p>
        </w:tc>
        <w:tc>
          <w:tcPr>
            <w:tcW w:type="dxa" w:w="1928"/>
          </w:tcPr>
          <w:p>
            <w:pPr>
              <w:spacing w:before="40" w:after="40"/>
            </w:pPr>
            <w:r>
              <w:rPr>
                <w:rFonts w:ascii="Work Sans" w:hAnsi="Work Sans" w:cs="Work Sans" w:eastAsia="Work Sans"/>
                <w:b/>
                <w:i w:val="0"/>
                <w:color w:val="AE5317"/>
                <w:sz w:val="18"/>
              </w:rPr>
              <w:t>[X] years after the role ends</w:t>
            </w:r>
          </w:p>
        </w:tc>
      </w:tr>
      <w:tr>
        <w:tc>
          <w:tcPr>
            <w:tcW w:type="dxa" w:w="2608"/>
            <w:shd w:val="clear" w:color="auto" w:fill="EFE8DC"/>
          </w:tcPr>
          <w:p>
            <w:pPr>
              <w:spacing w:before="40" w:after="40"/>
            </w:pPr>
            <w:r>
              <w:rPr>
                <w:rFonts w:ascii="Work Sans" w:hAnsi="Work Sans" w:cs="Work Sans" w:eastAsia="Work Sans"/>
                <w:color w:val="1A3247"/>
                <w:sz w:val="18"/>
              </w:rPr>
              <w:t>Taking donations and claiming Gift Aid</w:t>
            </w:r>
          </w:p>
        </w:tc>
        <w:tc>
          <w:tcPr>
            <w:tcW w:type="dxa" w:w="2381"/>
            <w:shd w:val="clear" w:color="auto" w:fill="EFE8DC"/>
          </w:tcPr>
          <w:p>
            <w:pPr>
              <w:spacing w:before="40" w:after="40"/>
            </w:pPr>
            <w:r>
              <w:rPr>
                <w:rFonts w:ascii="Work Sans" w:hAnsi="Work Sans" w:cs="Work Sans" w:eastAsia="Work Sans"/>
                <w:color w:val="1A3247"/>
                <w:sz w:val="18"/>
              </w:rPr>
              <w:t>Name, address, amount, Gift Aid declaration</w:t>
            </w:r>
          </w:p>
        </w:tc>
        <w:tc>
          <w:tcPr>
            <w:tcW w:type="dxa" w:w="2381"/>
            <w:shd w:val="clear" w:color="auto" w:fill="EFE8DC"/>
          </w:tcPr>
          <w:p>
            <w:pPr>
              <w:spacing w:before="40" w:after="40"/>
            </w:pPr>
            <w:r>
              <w:rPr>
                <w:rFonts w:ascii="Work Sans" w:hAnsi="Work Sans" w:cs="Work Sans" w:eastAsia="Work Sans"/>
                <w:color w:val="1A3247"/>
                <w:sz w:val="18"/>
              </w:rPr>
              <w:t>Article 6(1)(c) legal obligation for the Gift Aid record</w:t>
            </w:r>
          </w:p>
        </w:tc>
        <w:tc>
          <w:tcPr>
            <w:tcW w:type="dxa" w:w="1928"/>
            <w:shd w:val="clear" w:color="auto" w:fill="EFE8DC"/>
          </w:tcPr>
          <w:p>
            <w:pPr>
              <w:spacing w:before="40" w:after="40"/>
            </w:pPr>
            <w:r>
              <w:rPr>
                <w:rFonts w:ascii="Work Sans" w:hAnsi="Work Sans" w:cs="Work Sans" w:eastAsia="Work Sans"/>
                <w:color w:val="1A3247"/>
                <w:sz w:val="18"/>
              </w:rPr>
              <w:t>6 years after the end of the relevant tax year</w:t>
            </w:r>
          </w:p>
        </w:tc>
      </w:tr>
      <w:tr>
        <w:tc>
          <w:tcPr>
            <w:tcW w:type="dxa" w:w="2608"/>
          </w:tcPr>
          <w:p>
            <w:pPr>
              <w:spacing w:before="40" w:after="40"/>
            </w:pPr>
            <w:r>
              <w:rPr>
                <w:rFonts w:ascii="Work Sans" w:hAnsi="Work Sans" w:cs="Work Sans" w:eastAsia="Work Sans"/>
                <w:color w:val="1A3247"/>
                <w:sz w:val="18"/>
              </w:rPr>
              <w:t>Hall bookings and events</w:t>
            </w:r>
          </w:p>
        </w:tc>
        <w:tc>
          <w:tcPr>
            <w:tcW w:type="dxa" w:w="2381"/>
          </w:tcPr>
          <w:p>
            <w:pPr>
              <w:spacing w:before="40" w:after="40"/>
            </w:pPr>
            <w:r>
              <w:rPr>
                <w:rFonts w:ascii="Work Sans" w:hAnsi="Work Sans" w:cs="Work Sans" w:eastAsia="Work Sans"/>
                <w:color w:val="1A3247"/>
                <w:sz w:val="18"/>
              </w:rPr>
              <w:t>Name, contact details, booking details</w:t>
            </w:r>
          </w:p>
        </w:tc>
        <w:tc>
          <w:tcPr>
            <w:tcW w:type="dxa" w:w="2381"/>
          </w:tcPr>
          <w:p>
            <w:pPr>
              <w:spacing w:before="40" w:after="40"/>
            </w:pPr>
            <w:r>
              <w:rPr>
                <w:rFonts w:ascii="Work Sans" w:hAnsi="Work Sans" w:cs="Work Sans" w:eastAsia="Work Sans"/>
                <w:color w:val="1A3247"/>
                <w:sz w:val="18"/>
              </w:rPr>
              <w:t>Article 6(1)(b) contract</w:t>
            </w:r>
          </w:p>
        </w:tc>
        <w:tc>
          <w:tcPr>
            <w:tcW w:type="dxa" w:w="1928"/>
          </w:tcPr>
          <w:p>
            <w:pPr>
              <w:spacing w:before="40" w:after="40"/>
            </w:pPr>
            <w:r>
              <w:rPr>
                <w:rFonts w:ascii="Work Sans" w:hAnsi="Work Sans" w:cs="Work Sans" w:eastAsia="Work Sans"/>
                <w:b/>
                <w:i w:val="0"/>
                <w:color w:val="AE5317"/>
                <w:sz w:val="18"/>
              </w:rPr>
              <w:t>[X] years</w:t>
            </w:r>
          </w:p>
        </w:tc>
      </w:tr>
      <w:tr>
        <w:tc>
          <w:tcPr>
            <w:tcW w:type="dxa" w:w="2608"/>
            <w:shd w:val="clear" w:color="auto" w:fill="EFE8DC"/>
          </w:tcPr>
          <w:p>
            <w:pPr>
              <w:spacing w:before="40" w:after="40"/>
            </w:pPr>
            <w:r>
              <w:rPr>
                <w:rFonts w:ascii="Work Sans" w:hAnsi="Work Sans" w:cs="Work Sans" w:eastAsia="Work Sans"/>
                <w:color w:val="1A3247"/>
                <w:sz w:val="18"/>
              </w:rPr>
              <w:t>Photographs, video and livestreaming</w:t>
            </w:r>
          </w:p>
        </w:tc>
        <w:tc>
          <w:tcPr>
            <w:tcW w:type="dxa" w:w="2381"/>
            <w:shd w:val="clear" w:color="auto" w:fill="EFE8DC"/>
          </w:tcPr>
          <w:p>
            <w:pPr>
              <w:spacing w:before="40" w:after="40"/>
            </w:pPr>
            <w:r>
              <w:rPr>
                <w:rFonts w:ascii="Work Sans" w:hAnsi="Work Sans" w:cs="Work Sans" w:eastAsia="Work Sans"/>
                <w:color w:val="1A3247"/>
                <w:sz w:val="18"/>
              </w:rPr>
              <w:t>Images of identifiable people</w:t>
            </w:r>
          </w:p>
        </w:tc>
        <w:tc>
          <w:tcPr>
            <w:tcW w:type="dxa" w:w="2381"/>
            <w:shd w:val="clear" w:color="auto" w:fill="EFE8DC"/>
          </w:tcPr>
          <w:p>
            <w:pPr>
              <w:spacing w:before="40" w:after="40"/>
            </w:pPr>
            <w:r>
              <w:rPr>
                <w:rFonts w:ascii="Work Sans" w:hAnsi="Work Sans" w:cs="Work Sans" w:eastAsia="Work Sans"/>
                <w:b/>
                <w:i w:val="0"/>
                <w:color w:val="AE5317"/>
                <w:sz w:val="18"/>
              </w:rPr>
              <w:t>[Say which - see the guidance note below]</w:t>
            </w:r>
          </w:p>
        </w:tc>
        <w:tc>
          <w:tcPr>
            <w:tcW w:type="dxa" w:w="1928"/>
            <w:shd w:val="clear" w:color="auto" w:fill="EFE8DC"/>
          </w:tcPr>
          <w:p>
            <w:pPr>
              <w:spacing w:before="40" w:after="40"/>
            </w:pPr>
            <w:r>
              <w:rPr>
                <w:rFonts w:ascii="Work Sans" w:hAnsi="Work Sans" w:cs="Work Sans" w:eastAsia="Work Sans"/>
                <w:b/>
                <w:i w:val="0"/>
                <w:color w:val="AE5317"/>
                <w:sz w:val="18"/>
              </w:rPr>
              <w:t>[Specify, and actually delete on schedule]</w:t>
            </w:r>
          </w:p>
        </w:tc>
      </w:tr>
      <w:tr>
        <w:tc>
          <w:tcPr>
            <w:tcW w:type="dxa" w:w="2608"/>
          </w:tcPr>
          <w:p>
            <w:pPr>
              <w:spacing w:before="40" w:after="40"/>
            </w:pPr>
            <w:r>
              <w:rPr>
                <w:rFonts w:ascii="Work Sans" w:hAnsi="Work Sans" w:cs="Work Sans" w:eastAsia="Work Sans"/>
                <w:color w:val="1A3247"/>
                <w:sz w:val="18"/>
              </w:rPr>
              <w:t>Enquiries through our website</w:t>
            </w:r>
          </w:p>
        </w:tc>
        <w:tc>
          <w:tcPr>
            <w:tcW w:type="dxa" w:w="2381"/>
          </w:tcPr>
          <w:p>
            <w:pPr>
              <w:spacing w:before="40" w:after="40"/>
            </w:pPr>
            <w:r>
              <w:rPr>
                <w:rFonts w:ascii="Work Sans" w:hAnsi="Work Sans" w:cs="Work Sans" w:eastAsia="Work Sans"/>
                <w:color w:val="1A3247"/>
                <w:sz w:val="18"/>
              </w:rPr>
              <w:t>Whatever you put in the form</w:t>
            </w:r>
          </w:p>
        </w:tc>
        <w:tc>
          <w:tcPr>
            <w:tcW w:type="dxa" w:w="2381"/>
          </w:tcPr>
          <w:p>
            <w:pPr>
              <w:spacing w:before="40" w:after="40"/>
            </w:pPr>
            <w:r>
              <w:rPr>
                <w:rFonts w:ascii="Work Sans" w:hAnsi="Work Sans" w:cs="Work Sans" w:eastAsia="Work Sans"/>
                <w:color w:val="1A3247"/>
                <w:sz w:val="18"/>
              </w:rPr>
              <w:t>Article 6(1)(f) legitimate interests</w:t>
            </w:r>
          </w:p>
        </w:tc>
        <w:tc>
          <w:tcPr>
            <w:tcW w:type="dxa" w:w="1928"/>
          </w:tcPr>
          <w:p>
            <w:pPr>
              <w:spacing w:before="40" w:after="40"/>
            </w:pPr>
            <w:r>
              <w:rPr>
                <w:rFonts w:ascii="Work Sans" w:hAnsi="Work Sans" w:cs="Work Sans" w:eastAsia="Work Sans"/>
                <w:b/>
                <w:i w:val="0"/>
                <w:color w:val="AE5317"/>
                <w:sz w:val="18"/>
              </w:rPr>
              <w:t>[X] months</w:t>
            </w:r>
          </w:p>
        </w:tc>
      </w:tr>
    </w:tbl>
    <w:p>
      <w:pPr>
        <w:spacing w:after="120"/>
      </w:pPr>
    </w:p>
    <w:tbl>
      <w:tblPr>
        <w:tblStyle w:val="TableGrid"/>
        <w:tblW w:type="auto" w:w="0"/>
        <w:jc w:val="left"/>
        <w:tblLook w:firstColumn="1" w:firstRow="1" w:lastColumn="0" w:lastRow="0" w:noHBand="0" w:noVBand="1" w:val="04A0"/>
      </w:tblPr>
      <w:tblGrid>
        <w:gridCol w:w="9746"/>
      </w:tblGrid>
      <w:tr>
        <w:tc>
          <w:tcPr>
            <w:tcW w:type="dxa" w:w="9298"/>
            <w:shd w:val="clear" w:color="auto" w:fill="F5F0E8"/>
            <w:tcBorders>
              <w:top w:val="nil" w:space="0"/>
              <w:left w:val="single" w:sz="24" w:color="2A8B6E" w:space="0"/>
              <w:bottom w:val="nil" w:space="0"/>
              <w:right w:val="nil" w:space="0"/>
            </w:tcBorders>
          </w:tcPr>
          <w:p>
            <w:pPr>
              <w:spacing w:before="80" w:after="80"/>
            </w:pPr>
            <w:r>
              <w:rPr>
                <w:rFonts w:ascii="Work Sans" w:hAnsi="Work Sans" w:cs="Work Sans" w:eastAsia="Work Sans"/>
                <w:b/>
                <w:color w:val="257B62"/>
                <w:sz w:val="20"/>
              </w:rPr>
              <w:t xml:space="preserve">How to use this section  </w:t>
            </w:r>
            <w:r>
              <w:rPr>
                <w:rFonts w:ascii="Work Sans" w:hAnsi="Work Sans" w:cs="Work Sans" w:eastAsia="Work Sans"/>
                <w:i/>
                <w:color w:val="4A5C6B"/>
                <w:sz w:val="20"/>
              </w:rPr>
              <w:t>Delete any row that does not apply to your church, and add any that does. The six lawful bases are consent, contract, legal obligation, vital interests, public task and legitimate interests - none is better than the others, but you must pick the one that genuinely fits and be able to say why. Where you rely on legitimate interests, write down a short assessment of why your interest does not override the person's privacy, and keep it. The retention periods in square brackets are yours to set: they should match your written retention schedule, and you should actually delete things when they expire.</w:t>
            </w:r>
          </w:p>
        </w:tc>
      </w:tr>
    </w:tbl>
    <w:p>
      <w:pPr>
        <w:spacing w:after="40"/>
      </w:pPr>
    </w:p>
    <w:tbl>
      <w:tblPr>
        <w:tblStyle w:val="TableGrid"/>
        <w:tblW w:type="auto" w:w="0"/>
        <w:jc w:val="left"/>
        <w:tblLook w:firstColumn="1" w:firstRow="1" w:lastColumn="0" w:lastRow="0" w:noHBand="0" w:noVBand="1" w:val="04A0"/>
      </w:tblPr>
      <w:tblGrid>
        <w:gridCol w:w="9746"/>
      </w:tblGrid>
      <w:tr>
        <w:tc>
          <w:tcPr>
            <w:tcW w:type="dxa" w:w="9298"/>
            <w:shd w:val="clear" w:color="auto" w:fill="F5F0E8"/>
            <w:tcBorders>
              <w:top w:val="nil" w:space="0"/>
              <w:left w:val="single" w:sz="24" w:color="2A8B6E" w:space="0"/>
              <w:bottom w:val="nil" w:space="0"/>
              <w:right w:val="nil" w:space="0"/>
            </w:tcBorders>
          </w:tcPr>
          <w:p>
            <w:pPr>
              <w:spacing w:before="80" w:after="80"/>
            </w:pPr>
            <w:r>
              <w:rPr>
                <w:rFonts w:ascii="Work Sans" w:hAnsi="Work Sans" w:cs="Work Sans" w:eastAsia="Work Sans"/>
                <w:b/>
                <w:color w:val="257B62"/>
                <w:sz w:val="20"/>
              </w:rPr>
              <w:t xml:space="preserve">Before you rely on the charity soft opt-in  </w:t>
            </w:r>
            <w:r>
              <w:rPr>
                <w:rFonts w:ascii="Work Sans" w:hAnsi="Work Sans" w:cs="Work Sans" w:eastAsia="Work Sans"/>
                <w:i/>
                <w:color w:val="4A5C6B"/>
                <w:sz w:val="20"/>
              </w:rPr>
              <w:t>Email and text marketing is governed by PECR, the Privacy and Electronic Communications (EC Directive) Regulations 2003, as well as by UK GDPR, and PECR is where the consent requirement for a newsletter actually comes from. Since 5 February 2026 there has also been a charity soft opt-in, at regulation 22(3A). It is narrower than it sounds, in three ways worth knowing before you rely on it. First, it is not retrospective: it requires that the person was given a simple way to refuse at the time their details were first collected, so a list you gathered before then, without a refusal route at the point of collection, does not qualify. It is a rule for people you sign up from now on. Second, the marketing must further the charity's charitable purposes and only those. Third, 'charity' is defined differently across the UK: in England and Wales the definition includes excepted charities, so a church that is an excepted charity qualifies without being registered, but in Scotland it requires a body entered in the Scottish Charity Register, so registration genuinely is needed there, and in Northern Ireland it follows the Charities Act (Northern Ireland) 2008, which defines a charity by its purposes, so a church that has not yet been called forward by CCNI still counts. Either way, every message must still carry an easy unsubscribe.</w:t>
            </w:r>
          </w:p>
        </w:tc>
      </w:tr>
    </w:tbl>
    <w:p>
      <w:pPr>
        <w:spacing w:after="40"/>
      </w:pPr>
    </w:p>
    <w:p>
      <w:pPr>
        <w:pStyle w:val="Heading1"/>
      </w:pPr>
      <w:r>
        <w:rPr>
          <w:rFonts w:ascii="Work Sans" w:hAnsi="Work Sans" w:cs="Work Sans" w:eastAsia="Work Sans"/>
        </w:rPr>
        <w:t>4. Information about your religious beliefs</w:t>
      </w:r>
    </w:p>
    <w:p>
      <w:pPr>
        <w:spacing w:after="160"/>
      </w:pPr>
      <w:r>
        <w:rPr>
          <w:rFonts w:ascii="Work Sans" w:hAnsi="Work Sans" w:cs="Work Sans" w:eastAsia="Work Sans"/>
          <w:b w:val="0"/>
          <w:i w:val="0"/>
          <w:color w:val="1A3247"/>
          <w:sz w:val="22"/>
        </w:rPr>
        <w:t>Some of the information we hold is what data protection law calls special category information, which is given extra protection. For a church, the main example is the simple fact of your connection with us, because that reveals something about your religious beliefs. We may also hold health information where you have told us about it, for example in a prayer request or for an activity.</w:t>
      </w:r>
    </w:p>
    <w:p>
      <w:pPr>
        <w:spacing w:after="160"/>
      </w:pPr>
      <w:r>
        <w:rPr>
          <w:rFonts w:ascii="Work Sans" w:hAnsi="Work Sans" w:cs="Work Sans" w:eastAsia="Work Sans"/>
          <w:b w:val="0"/>
          <w:i w:val="0"/>
          <w:color w:val="1A3247"/>
          <w:sz w:val="22"/>
        </w:rPr>
        <w:t>We rely on the condition in Article 9(2)(d) of the UK GDPR, which allows a not-for-profit body with a religious aim to process this information as part of its legitimate activities. That condition applies only to our members, our former members and people who have regular contact with us in connection with our purposes, and it means we will not disclose that information outside the church without your explicit consent.</w:t>
      </w:r>
    </w:p>
    <w:tbl>
      <w:tblPr>
        <w:tblStyle w:val="TableGrid"/>
        <w:tblW w:type="auto" w:w="0"/>
        <w:jc w:val="left"/>
        <w:tblLook w:firstColumn="1" w:firstRow="1" w:lastColumn="0" w:lastRow="0" w:noHBand="0" w:noVBand="1" w:val="04A0"/>
      </w:tblPr>
      <w:tblGrid>
        <w:gridCol w:w="9746"/>
      </w:tblGrid>
      <w:tr>
        <w:tc>
          <w:tcPr>
            <w:tcW w:type="dxa" w:w="9298"/>
            <w:shd w:val="clear" w:color="auto" w:fill="F5F0E8"/>
            <w:tcBorders>
              <w:top w:val="nil" w:space="0"/>
              <w:left w:val="single" w:sz="24" w:color="2A8B6E" w:space="0"/>
              <w:bottom w:val="nil" w:space="0"/>
              <w:right w:val="nil" w:space="0"/>
            </w:tcBorders>
          </w:tcPr>
          <w:p>
            <w:pPr>
              <w:spacing w:before="80" w:after="80"/>
            </w:pPr>
            <w:r>
              <w:rPr>
                <w:rFonts w:ascii="Work Sans" w:hAnsi="Work Sans" w:cs="Work Sans" w:eastAsia="Work Sans"/>
                <w:b/>
                <w:color w:val="257B62"/>
                <w:sz w:val="20"/>
              </w:rPr>
              <w:t xml:space="preserve">How to use this section  </w:t>
            </w:r>
            <w:r>
              <w:rPr>
                <w:rFonts w:ascii="Work Sans" w:hAnsi="Work Sans" w:cs="Work Sans" w:eastAsia="Work Sans"/>
                <w:i/>
                <w:color w:val="4A5C6B"/>
                <w:sz w:val="20"/>
              </w:rPr>
              <w:t>This condition is genuinely favourable to churches, and the ICO names churches explicitly when explaining it. Three things to note. It does not cover employee information, or people who have had no contact with you. It requires appropriate safeguards, such as restricting who can see the information, shorter retention or an opt-out. And the disclosure restriction is real: if you publish an annual report that names members, you need their explicit consent first.</w:t>
            </w:r>
          </w:p>
        </w:tc>
      </w:tr>
    </w:tbl>
    <w:p>
      <w:pPr>
        <w:spacing w:after="40"/>
      </w:pPr>
    </w:p>
    <w:p>
      <w:pPr>
        <w:pStyle w:val="Heading1"/>
      </w:pPr>
      <w:r>
        <w:rPr>
          <w:rFonts w:ascii="Work Sans" w:hAnsi="Work Sans" w:cs="Work Sans" w:eastAsia="Work Sans"/>
        </w:rPr>
        <w:t>5. Where we get your information</w:t>
      </w:r>
    </w:p>
    <w:p>
      <w:pPr>
        <w:pStyle w:val="ListBullet"/>
        <w:spacing w:after="80"/>
      </w:pPr>
      <w:r>
        <w:rPr>
          <w:rFonts w:ascii="Work Sans" w:hAnsi="Work Sans" w:cs="Work Sans" w:eastAsia="Work Sans"/>
          <w:color w:val="1A3247"/>
        </w:rPr>
        <w:t>Most often, directly from you - when you fill in a form, sign up to something, join a group, book the hall or give us your details.</w:t>
      </w:r>
    </w:p>
    <w:p>
      <w:pPr>
        <w:pStyle w:val="ListBullet"/>
        <w:spacing w:after="80"/>
      </w:pPr>
      <w:r>
        <w:rPr>
          <w:rFonts w:ascii="Work Sans" w:hAnsi="Work Sans" w:cs="Work Sans" w:eastAsia="Work Sans"/>
          <w:color w:val="1A3247"/>
        </w:rPr>
        <w:t>Sometimes from someone else, such as a family member who gives us your details for a pastoral visit, or your denomination.</w:t>
      </w:r>
    </w:p>
    <w:p>
      <w:pPr>
        <w:pStyle w:val="ListBullet"/>
        <w:spacing w:after="80"/>
      </w:pPr>
      <w:r>
        <w:rPr>
          <w:rFonts w:ascii="Work Sans" w:hAnsi="Work Sans" w:cs="Work Sans" w:eastAsia="Work Sans"/>
          <w:color w:val="1A3247"/>
        </w:rPr>
        <w:t>From publicly available sources, where we need to, for example to check a charity registration.</w:t>
      </w:r>
    </w:p>
    <w:p>
      <w:pPr>
        <w:pStyle w:val="Heading1"/>
      </w:pPr>
      <w:r>
        <w:rPr>
          <w:rFonts w:ascii="Work Sans" w:hAnsi="Work Sans" w:cs="Work Sans" w:eastAsia="Work Sans"/>
        </w:rPr>
        <w:t>6. Who we share your information with</w:t>
      </w:r>
    </w:p>
    <w:p>
      <w:pPr>
        <w:spacing w:after="160"/>
      </w:pPr>
      <w:r>
        <w:rPr>
          <w:rFonts w:ascii="Work Sans" w:hAnsi="Work Sans" w:cs="Work Sans" w:eastAsia="Work Sans"/>
          <w:b w:val="0"/>
          <w:i w:val="0"/>
          <w:color w:val="1A3247"/>
          <w:sz w:val="22"/>
        </w:rPr>
        <w:t>We do not sell your information and we do not share it for marketing. We do share it in these situations:</w:t>
      </w:r>
    </w:p>
    <w:p>
      <w:pPr>
        <w:pStyle w:val="ListBullet"/>
        <w:spacing w:after="80"/>
      </w:pPr>
      <w:r>
        <w:rPr>
          <w:rFonts w:ascii="Work Sans" w:hAnsi="Work Sans" w:cs="Work Sans" w:eastAsia="Work Sans"/>
          <w:b/>
          <w:i w:val="0"/>
          <w:color w:val="1A3247"/>
        </w:rPr>
        <w:t xml:space="preserve">Our wider denomination. </w:t>
      </w:r>
      <w:r>
        <w:rPr>
          <w:rFonts w:ascii="Work Sans" w:hAnsi="Work Sans" w:cs="Work Sans" w:eastAsia="Work Sans"/>
          <w:b w:val="0"/>
          <w:i w:val="0"/>
          <w:color w:val="1A3247"/>
        </w:rPr>
        <w:t xml:space="preserve">We share </w:t>
      </w:r>
      <w:r>
        <w:rPr>
          <w:rFonts w:ascii="Work Sans" w:hAnsi="Work Sans" w:cs="Work Sans" w:eastAsia="Work Sans"/>
          <w:b/>
          <w:i w:val="0"/>
          <w:color w:val="AE5317"/>
        </w:rPr>
        <w:t>[WHAT]</w:t>
      </w:r>
      <w:r>
        <w:rPr>
          <w:rFonts w:ascii="Work Sans" w:hAnsi="Work Sans" w:cs="Work Sans" w:eastAsia="Work Sans"/>
          <w:b w:val="0"/>
          <w:i w:val="0"/>
          <w:color w:val="1A3247"/>
        </w:rPr>
        <w:t xml:space="preserve"> with </w:t>
      </w:r>
      <w:r>
        <w:rPr>
          <w:rFonts w:ascii="Work Sans" w:hAnsi="Work Sans" w:cs="Work Sans" w:eastAsia="Work Sans"/>
          <w:b/>
          <w:i w:val="0"/>
          <w:color w:val="AE5317"/>
        </w:rPr>
        <w:t>[DIOCESE / CIRCUIT / DISTRICT / PRESBYTERY / ASSOCIATION / UNION]</w:t>
      </w:r>
      <w:r>
        <w:rPr>
          <w:rFonts w:ascii="Work Sans" w:hAnsi="Work Sans" w:cs="Work Sans" w:eastAsia="Work Sans"/>
          <w:b w:val="0"/>
          <w:i w:val="0"/>
          <w:color w:val="1A3247"/>
        </w:rPr>
        <w:t xml:space="preserve"> for </w:t>
      </w:r>
      <w:r>
        <w:rPr>
          <w:rFonts w:ascii="Work Sans" w:hAnsi="Work Sans" w:cs="Work Sans" w:eastAsia="Work Sans"/>
          <w:b/>
          <w:i w:val="0"/>
          <w:color w:val="AE5317"/>
        </w:rPr>
        <w:t>[WHY]</w:t>
      </w:r>
      <w:r>
        <w:rPr>
          <w:rFonts w:ascii="Work Sans" w:hAnsi="Work Sans" w:cs="Work Sans" w:eastAsia="Work Sans"/>
          <w:b w:val="0"/>
          <w:i w:val="0"/>
          <w:color w:val="1A3247"/>
        </w:rPr>
        <w:t>.</w:t>
      </w:r>
    </w:p>
    <w:p>
      <w:pPr>
        <w:pStyle w:val="ListBullet"/>
        <w:spacing w:after="80"/>
      </w:pPr>
      <w:r>
        <w:rPr>
          <w:rFonts w:ascii="Work Sans" w:hAnsi="Work Sans" w:cs="Work Sans" w:eastAsia="Work Sans"/>
          <w:b/>
          <w:i w:val="0"/>
          <w:color w:val="1A3247"/>
        </w:rPr>
        <w:t xml:space="preserve">Our suppliers. </w:t>
      </w:r>
      <w:r>
        <w:rPr>
          <w:rFonts w:ascii="Work Sans" w:hAnsi="Work Sans" w:cs="Work Sans" w:eastAsia="Work Sans"/>
          <w:b w:val="0"/>
          <w:i w:val="0"/>
          <w:color w:val="1A3247"/>
        </w:rPr>
        <w:t>Organisations that handle information on our instructions, such as our church management system, our mailing list provider, our website host and our accountant. Each of these is a processor, and we have a written data processing agreement with each of them.</w:t>
      </w:r>
    </w:p>
    <w:p>
      <w:pPr>
        <w:pStyle w:val="ListBullet"/>
        <w:spacing w:after="80"/>
      </w:pPr>
      <w:r>
        <w:rPr>
          <w:rFonts w:ascii="Work Sans" w:hAnsi="Work Sans" w:cs="Work Sans" w:eastAsia="Work Sans"/>
          <w:b/>
          <w:i w:val="0"/>
          <w:color w:val="1A3247"/>
        </w:rPr>
        <w:t xml:space="preserve">Where the law requires it. </w:t>
      </w:r>
      <w:r>
        <w:rPr>
          <w:rFonts w:ascii="Work Sans" w:hAnsi="Work Sans" w:cs="Work Sans" w:eastAsia="Work Sans"/>
          <w:b w:val="0"/>
          <w:i w:val="0"/>
          <w:color w:val="1A3247"/>
        </w:rPr>
        <w:t>For example to HMRC for Gift Aid, or where we are required to report something.</w:t>
      </w:r>
    </w:p>
    <w:tbl>
      <w:tblPr>
        <w:tblStyle w:val="TableGrid"/>
        <w:tblW w:type="auto" w:w="0"/>
        <w:jc w:val="left"/>
        <w:tblLook w:firstColumn="1" w:firstRow="1" w:lastColumn="0" w:lastRow="0" w:noHBand="0" w:noVBand="1" w:val="04A0"/>
      </w:tblPr>
      <w:tblGrid>
        <w:gridCol w:w="9746"/>
      </w:tblGrid>
      <w:tr>
        <w:tc>
          <w:tcPr>
            <w:tcW w:type="dxa" w:w="9298"/>
            <w:shd w:val="clear" w:color="auto" w:fill="F5F0E8"/>
            <w:tcBorders>
              <w:top w:val="nil" w:space="0"/>
              <w:left w:val="single" w:sz="24" w:color="2A8B6E" w:space="0"/>
              <w:bottom w:val="nil" w:space="0"/>
              <w:right w:val="nil" w:space="0"/>
            </w:tcBorders>
          </w:tcPr>
          <w:p>
            <w:pPr>
              <w:spacing w:before="80" w:after="80"/>
            </w:pPr>
            <w:r>
              <w:rPr>
                <w:rFonts w:ascii="Work Sans" w:hAnsi="Work Sans" w:cs="Work Sans" w:eastAsia="Work Sans"/>
                <w:b/>
                <w:color w:val="257B62"/>
                <w:sz w:val="20"/>
              </w:rPr>
              <w:t xml:space="preserve">How to use this section  </w:t>
            </w:r>
            <w:r>
              <w:rPr>
                <w:rFonts w:ascii="Work Sans" w:hAnsi="Work Sans" w:cs="Work Sans" w:eastAsia="Work Sans"/>
                <w:i/>
                <w:color w:val="4A5C6B"/>
                <w:sz w:val="20"/>
              </w:rPr>
              <w:t>The suppliers point is one of the obligations churches most often miss. Anyone who handles personal information on your instructions needs a written contract with specific terms in it. For most cloud services this is their standard data processing agreement, which you accept rather than negotiate - but you do have to have actually accepted it, and somebody should have checked. List every one of them somewhere, including the tools a volunteer set up.</w:t>
            </w:r>
          </w:p>
        </w:tc>
      </w:tr>
    </w:tbl>
    <w:p>
      <w:pPr>
        <w:spacing w:after="40"/>
      </w:pPr>
    </w:p>
    <w:p>
      <w:pPr>
        <w:pStyle w:val="Heading1"/>
      </w:pPr>
      <w:r>
        <w:rPr>
          <w:rFonts w:ascii="Work Sans" w:hAnsi="Work Sans" w:cs="Work Sans" w:eastAsia="Work Sans"/>
        </w:rPr>
        <w:t>7. Where your information is stored</w:t>
      </w:r>
    </w:p>
    <w:p>
      <w:pPr>
        <w:spacing w:after="160"/>
      </w:pPr>
      <w:r>
        <w:rPr>
          <w:rFonts w:ascii="Work Sans" w:hAnsi="Work Sans" w:cs="Work Sans" w:eastAsia="Work Sans"/>
          <w:b w:val="0"/>
          <w:i w:val="0"/>
          <w:color w:val="1A3247"/>
          <w:sz w:val="22"/>
        </w:rPr>
        <w:t xml:space="preserve">Some of the organisations we use store information outside the United Kingdom. Where that happens, we make sure there is a proper legal safeguard in place. </w:t>
      </w:r>
      <w:r>
        <w:rPr>
          <w:rFonts w:ascii="Work Sans" w:hAnsi="Work Sans" w:cs="Work Sans" w:eastAsia="Work Sans"/>
          <w:b/>
          <w:i w:val="0"/>
          <w:color w:val="AE5317"/>
          <w:sz w:val="22"/>
        </w:rPr>
        <w:t>[NAME THE SERVICES AND COUNTRIES, OR DELETE THIS SECTION IF EVERYTHING YOU USE STORES DATA IN THE UK]</w:t>
      </w:r>
    </w:p>
    <w:tbl>
      <w:tblPr>
        <w:tblStyle w:val="TableGrid"/>
        <w:tblW w:type="auto" w:w="0"/>
        <w:jc w:val="left"/>
        <w:tblLook w:firstColumn="1" w:firstRow="1" w:lastColumn="0" w:lastRow="0" w:noHBand="0" w:noVBand="1" w:val="04A0"/>
      </w:tblPr>
      <w:tblGrid>
        <w:gridCol w:w="9746"/>
      </w:tblGrid>
      <w:tr>
        <w:tc>
          <w:tcPr>
            <w:tcW w:type="dxa" w:w="9298"/>
            <w:shd w:val="clear" w:color="auto" w:fill="F5F0E8"/>
            <w:tcBorders>
              <w:top w:val="nil" w:space="0"/>
              <w:left w:val="single" w:sz="24" w:color="2A8B6E" w:space="0"/>
              <w:bottom w:val="nil" w:space="0"/>
              <w:right w:val="nil" w:space="0"/>
            </w:tcBorders>
          </w:tcPr>
          <w:p>
            <w:pPr>
              <w:spacing w:before="80" w:after="80"/>
            </w:pPr>
            <w:r>
              <w:rPr>
                <w:rFonts w:ascii="Work Sans" w:hAnsi="Work Sans" w:cs="Work Sans" w:eastAsia="Work Sans"/>
                <w:b/>
                <w:color w:val="257B62"/>
                <w:sz w:val="20"/>
              </w:rPr>
              <w:t xml:space="preserve">How to use this section  </w:t>
            </w:r>
            <w:r>
              <w:rPr>
                <w:rFonts w:ascii="Work Sans" w:hAnsi="Work Sans" w:cs="Work Sans" w:eastAsia="Work Sans"/>
                <w:i/>
                <w:color w:val="4A5C6B"/>
                <w:sz w:val="20"/>
              </w:rPr>
              <w:t>You need to know where each of your providers stores your data. If a provider stores it in a country without UK adequacy, you need a legal mechanism - usually the UK's International Data Transfer Addendum. Check the provider's own documentation rather than assuming.</w:t>
            </w:r>
          </w:p>
        </w:tc>
      </w:tr>
    </w:tbl>
    <w:p>
      <w:pPr>
        <w:spacing w:after="40"/>
      </w:pPr>
    </w:p>
    <w:p>
      <w:pPr>
        <w:pStyle w:val="Heading1"/>
      </w:pPr>
      <w:r>
        <w:rPr>
          <w:rFonts w:ascii="Work Sans" w:hAnsi="Work Sans" w:cs="Work Sans" w:eastAsia="Work Sans"/>
        </w:rPr>
        <w:t>8. Children and young people</w:t>
      </w:r>
    </w:p>
    <w:p>
      <w:pPr>
        <w:spacing w:after="160"/>
      </w:pPr>
      <w:r>
        <w:rPr>
          <w:rFonts w:ascii="Work Sans" w:hAnsi="Work Sans" w:cs="Work Sans" w:eastAsia="Work Sans"/>
          <w:b w:val="0"/>
          <w:i w:val="0"/>
          <w:color w:val="1A3247"/>
          <w:sz w:val="22"/>
        </w:rPr>
        <w:t>We hold information about children who take part in our activities - usually a name, an age, an emergency contact and any medical or dietary needs. We collect it from a parent or guardian, we keep it securely and separately where we can, and we do not share it with anyone else without a parent's or guardian's permission.</w:t>
      </w:r>
    </w:p>
    <w:p>
      <w:pPr>
        <w:spacing w:after="160"/>
      </w:pPr>
      <w:r>
        <w:rPr>
          <w:rFonts w:ascii="Work Sans" w:hAnsi="Work Sans" w:cs="Work Sans" w:eastAsia="Work Sans"/>
          <w:b w:val="0"/>
          <w:i w:val="0"/>
          <w:color w:val="1A3247"/>
          <w:sz w:val="22"/>
        </w:rPr>
        <w:t>We delete routine children's information - registers, dietary and medical notes, emergency contacts - when it is no longer needed, normally at the end of the activity year after a child leaves.</w:t>
      </w:r>
    </w:p>
    <w:tbl>
      <w:tblPr>
        <w:tblStyle w:val="TableGrid"/>
        <w:tblW w:type="auto" w:w="0"/>
        <w:jc w:val="left"/>
        <w:tblLook w:firstColumn="1" w:firstRow="1" w:lastColumn="0" w:lastRow="0" w:noHBand="0" w:noVBand="1" w:val="04A0"/>
      </w:tblPr>
      <w:tblGrid>
        <w:gridCol w:w="9746"/>
      </w:tblGrid>
      <w:tr>
        <w:tc>
          <w:tcPr>
            <w:tcW w:type="dxa" w:w="9298"/>
            <w:shd w:val="clear" w:color="auto" w:fill="FAEBD0"/>
            <w:tcBorders>
              <w:top w:val="nil" w:space="0"/>
              <w:left w:val="single" w:sz="24" w:color="E88B4D" w:space="0"/>
              <w:bottom w:val="nil" w:space="0"/>
              <w:right w:val="nil" w:space="0"/>
            </w:tcBorders>
          </w:tcPr>
          <w:p>
            <w:pPr>
              <w:spacing w:before="80" w:after="80"/>
            </w:pPr>
            <w:r>
              <w:rPr>
                <w:rFonts w:ascii="Work Sans" w:hAnsi="Work Sans" w:cs="Work Sans" w:eastAsia="Work Sans"/>
                <w:b/>
                <w:color w:val="7A5210"/>
                <w:sz w:val="20"/>
              </w:rPr>
              <w:t xml:space="preserve">Important  </w:t>
            </w:r>
            <w:r>
              <w:rPr>
                <w:rFonts w:ascii="Work Sans" w:hAnsi="Work Sans" w:cs="Work Sans" w:eastAsia="Work Sans"/>
                <w:i w:val="0"/>
                <w:color w:val="1A3247"/>
                <w:sz w:val="20"/>
              </w:rPr>
              <w:t>Anything connected to a safeguarding concern is different and is kept in line with your denomination's safeguarding policy, often for a very long time. Never delete a safeguarding record because someone has asked you to, including the person it concerns. The right to erasure does not override this: UK GDPR allows records to be kept where the law requires it or a legal claim may depend on it, and safeguarding records are the clearest case.</w:t>
            </w:r>
          </w:p>
        </w:tc>
      </w:tr>
    </w:tbl>
    <w:p>
      <w:pPr>
        <w:spacing w:after="40"/>
      </w:pPr>
    </w:p>
    <w:tbl>
      <w:tblPr>
        <w:tblStyle w:val="TableGrid"/>
        <w:tblW w:type="auto" w:w="0"/>
        <w:jc w:val="left"/>
        <w:tblLook w:firstColumn="1" w:firstRow="1" w:lastColumn="0" w:lastRow="0" w:noHBand="0" w:noVBand="1" w:val="04A0"/>
      </w:tblPr>
      <w:tblGrid>
        <w:gridCol w:w="9746"/>
      </w:tblGrid>
      <w:tr>
        <w:tc>
          <w:tcPr>
            <w:tcW w:type="dxa" w:w="9298"/>
            <w:shd w:val="clear" w:color="auto" w:fill="FAEBD0"/>
            <w:tcBorders>
              <w:top w:val="nil" w:space="0"/>
              <w:left w:val="single" w:sz="24" w:color="E88B4D" w:space="0"/>
              <w:bottom w:val="nil" w:space="0"/>
              <w:right w:val="nil" w:space="0"/>
            </w:tcBorders>
          </w:tcPr>
          <w:p>
            <w:pPr>
              <w:spacing w:before="80" w:after="80"/>
            </w:pPr>
            <w:r>
              <w:rPr>
                <w:rFonts w:ascii="Work Sans" w:hAnsi="Work Sans" w:cs="Work Sans" w:eastAsia="Work Sans"/>
                <w:b/>
                <w:color w:val="7A5210"/>
                <w:sz w:val="20"/>
              </w:rPr>
              <w:t xml:space="preserve">Safeguarding  </w:t>
            </w:r>
            <w:r>
              <w:rPr>
                <w:rFonts w:ascii="Work Sans" w:hAnsi="Work Sans" w:cs="Work Sans" w:eastAsia="Work Sans"/>
                <w:i w:val="0"/>
                <w:color w:val="1A3247"/>
                <w:sz w:val="20"/>
              </w:rPr>
              <w:t>This template is not safeguarding guidance and Church Digital Strategy does not write any. Your denomination's safeguarding policy and its safeguarding team are the authority, and they take precedence over anything here. For independent advice, thirtyone:eight runs a helpline for churches on 0303 003 1111 and the NSPCC Helpline is 0808 800 5000. Online harm involving a child can be reported to CEOP; indecent images can be reported to the Internet Watch Foundation (IWF). An allegation against an adult who works with children goes to your local authority LADO. If a child or an adult is at immediate risk, call 999.</w:t>
            </w:r>
          </w:p>
        </w:tc>
      </w:tr>
    </w:tbl>
    <w:p>
      <w:pPr>
        <w:spacing w:after="40"/>
      </w:pPr>
    </w:p>
    <w:p>
      <w:pPr>
        <w:pStyle w:val="Heading1"/>
      </w:pPr>
      <w:r>
        <w:rPr>
          <w:rFonts w:ascii="Work Sans" w:hAnsi="Work Sans" w:cs="Work Sans" w:eastAsia="Work Sans"/>
        </w:rPr>
        <w:t>9. Photographs, video and livestreaming</w:t>
      </w:r>
    </w:p>
    <w:p>
      <w:pPr>
        <w:spacing w:after="160"/>
      </w:pPr>
      <w:r>
        <w:rPr>
          <w:rFonts w:ascii="Work Sans" w:hAnsi="Work Sans" w:cs="Work Sans" w:eastAsia="Work Sans"/>
          <w:b w:val="0"/>
          <w:i w:val="0"/>
          <w:color w:val="1A3247"/>
          <w:sz w:val="22"/>
        </w:rPr>
        <w:t xml:space="preserve">Photographs and video of identifiable people are personal information. We </w:t>
      </w:r>
      <w:r>
        <w:rPr>
          <w:rFonts w:ascii="Work Sans" w:hAnsi="Work Sans" w:cs="Work Sans" w:eastAsia="Work Sans"/>
          <w:b/>
          <w:i w:val="0"/>
          <w:color w:val="AE5317"/>
          <w:sz w:val="22"/>
        </w:rPr>
        <w:t>[DESCRIBE WHAT YOU DO - FOR EXAMPLE: TAKE PHOTOGRAPHS AT CHURCH EVENTS FOR OUR WEBSITE AND SOCIAL MEDIA, AND LIVESTREAM OUR SUNDAY SERVICE]</w:t>
      </w:r>
      <w:r>
        <w:rPr>
          <w:rFonts w:ascii="Work Sans" w:hAnsi="Work Sans" w:cs="Work Sans" w:eastAsia="Work Sans"/>
          <w:b w:val="0"/>
          <w:i w:val="0"/>
          <w:color w:val="1A3247"/>
          <w:sz w:val="22"/>
        </w:rPr>
        <w:t xml:space="preserve">. Our separate photography and video consent form explains what we ask for and how to change your mind. </w:t>
      </w:r>
    </w:p>
    <w:p>
      <w:pPr>
        <w:spacing w:after="160"/>
      </w:pPr>
      <w:r>
        <w:rPr>
          <w:rFonts w:ascii="Work Sans" w:hAnsi="Work Sans" w:cs="Work Sans" w:eastAsia="Work Sans"/>
          <w:b w:val="0"/>
          <w:i w:val="0"/>
          <w:color w:val="1A3247"/>
          <w:sz w:val="22"/>
        </w:rPr>
        <w:t xml:space="preserve">If you would prefer not to appear, tell </w:t>
      </w:r>
      <w:r>
        <w:rPr>
          <w:rFonts w:ascii="Work Sans" w:hAnsi="Work Sans" w:cs="Work Sans" w:eastAsia="Work Sans"/>
          <w:b/>
          <w:i w:val="0"/>
          <w:color w:val="AE5317"/>
          <w:sz w:val="22"/>
        </w:rPr>
        <w:t>[NAME OR ROLE]</w:t>
      </w:r>
      <w:r>
        <w:rPr>
          <w:rFonts w:ascii="Work Sans" w:hAnsi="Work Sans" w:cs="Work Sans" w:eastAsia="Work Sans"/>
          <w:b w:val="0"/>
          <w:i w:val="0"/>
          <w:color w:val="1A3247"/>
          <w:sz w:val="22"/>
        </w:rPr>
        <w:t xml:space="preserve"> and we will make sure of it. If a recording of you is already published and you want it removed, contact </w:t>
      </w:r>
      <w:r>
        <w:rPr>
          <w:rFonts w:ascii="Work Sans" w:hAnsi="Work Sans" w:cs="Work Sans" w:eastAsia="Work Sans"/>
          <w:b/>
          <w:i w:val="0"/>
          <w:color w:val="AE5317"/>
          <w:sz w:val="22"/>
        </w:rPr>
        <w:t>[NAME OR ROLE]</w:t>
      </w:r>
      <w:r>
        <w:rPr>
          <w:rFonts w:ascii="Work Sans" w:hAnsi="Work Sans" w:cs="Work Sans" w:eastAsia="Work Sans"/>
          <w:b w:val="0"/>
          <w:i w:val="0"/>
          <w:color w:val="1A3247"/>
          <w:sz w:val="22"/>
        </w:rPr>
        <w:t xml:space="preserve"> and we will act on it straight away.</w:t>
      </w:r>
    </w:p>
    <w:tbl>
      <w:tblPr>
        <w:tblStyle w:val="TableGrid"/>
        <w:tblW w:type="auto" w:w="0"/>
        <w:jc w:val="left"/>
        <w:tblLook w:firstColumn="1" w:firstRow="1" w:lastColumn="0" w:lastRow="0" w:noHBand="0" w:noVBand="1" w:val="04A0"/>
      </w:tblPr>
      <w:tblGrid>
        <w:gridCol w:w="9746"/>
      </w:tblGrid>
      <w:tr>
        <w:tc>
          <w:tcPr>
            <w:tcW w:type="dxa" w:w="9298"/>
            <w:shd w:val="clear" w:color="auto" w:fill="F5F0E8"/>
            <w:tcBorders>
              <w:top w:val="nil" w:space="0"/>
              <w:left w:val="single" w:sz="24" w:color="2A8B6E" w:space="0"/>
              <w:bottom w:val="nil" w:space="0"/>
              <w:right w:val="nil" w:space="0"/>
            </w:tcBorders>
          </w:tcPr>
          <w:p>
            <w:pPr>
              <w:spacing w:before="80" w:after="80"/>
            </w:pPr>
            <w:r>
              <w:rPr>
                <w:rFonts w:ascii="Work Sans" w:hAnsi="Work Sans" w:cs="Work Sans" w:eastAsia="Work Sans"/>
                <w:b/>
                <w:color w:val="257B62"/>
                <w:sz w:val="20"/>
              </w:rPr>
              <w:t xml:space="preserve">How to use this section  </w:t>
            </w:r>
            <w:r>
              <w:rPr>
                <w:rFonts w:ascii="Work Sans" w:hAnsi="Work Sans" w:cs="Work Sans" w:eastAsia="Work Sans"/>
                <w:i/>
                <w:color w:val="4A5C6B"/>
                <w:sz w:val="20"/>
              </w:rPr>
              <w:t>Consent is not automatically the right lawful basis for photographs, and the ICO says so plainly. Decide which basis you are relying on before you publish anything, and say so here. Whichever you choose, the ICO recommends giving people the chance to opt out anyway. Note also that if you rely on consent and someone withdraws it, you must stop - and you are not allowed to switch to a different lawful basis to carry on. The photo and video consent form offered with the livestream guide suggests a common split: legitimate interests for wide shots where nobody is the subject, consent for anything closer. If you adopt that, write 'Article 6(1)(f) legitimate interests for general shots of gatherings; Article 6(1)(a) consent for anything where a person is the subject' here.</w:t>
            </w:r>
          </w:p>
        </w:tc>
      </w:tr>
    </w:tbl>
    <w:p>
      <w:pPr>
        <w:spacing w:after="40"/>
      </w:pPr>
    </w:p>
    <w:p>
      <w:pPr>
        <w:pStyle w:val="Heading1"/>
      </w:pPr>
      <w:r>
        <w:rPr>
          <w:rFonts w:ascii="Work Sans" w:hAnsi="Work Sans" w:cs="Work Sans" w:eastAsia="Work Sans"/>
        </w:rPr>
        <w:t>10. Your rights</w:t>
      </w:r>
    </w:p>
    <w:p>
      <w:pPr>
        <w:spacing w:after="160"/>
      </w:pPr>
      <w:r>
        <w:rPr>
          <w:rFonts w:ascii="Work Sans" w:hAnsi="Work Sans" w:cs="Work Sans" w:eastAsia="Work Sans"/>
          <w:b w:val="0"/>
          <w:i w:val="0"/>
          <w:color w:val="1A3247"/>
          <w:sz w:val="22"/>
        </w:rPr>
        <w:t>You have the following rights over the information we hold about you.</w:t>
      </w:r>
    </w:p>
    <w:tbl>
      <w:tblPr>
        <w:tblStyle w:val="TableGrid"/>
        <w:tblW w:type="auto" w:w="0"/>
        <w:jc w:val="left"/>
        <w:tblLook w:firstColumn="1" w:firstRow="1" w:lastColumn="0" w:lastRow="0" w:noHBand="0" w:noVBand="1" w:val="04A0"/>
      </w:tblPr>
      <w:tblGrid>
        <w:gridCol w:w="4873"/>
        <w:gridCol w:w="4873"/>
      </w:tblGrid>
      <w:tr>
        <w:trPr>
          <w:tblHeader w:val="true"/>
        </w:trPr>
        <w:tc>
          <w:tcPr>
            <w:tcW w:type="dxa" w:w="3061"/>
            <w:shd w:val="clear" w:color="auto" w:fill="1A3247"/>
          </w:tcPr>
          <w:p>
            <w:pPr>
              <w:spacing w:before="60" w:after="60"/>
            </w:pPr>
            <w:r>
              <w:rPr>
                <w:rFonts w:ascii="Work Sans" w:hAnsi="Work Sans" w:cs="Work Sans" w:eastAsia="Work Sans"/>
                <w:b/>
                <w:color w:val="FFFFFF"/>
                <w:sz w:val="19"/>
              </w:rPr>
              <w:t>Right</w:t>
            </w:r>
          </w:p>
        </w:tc>
        <w:tc>
          <w:tcPr>
            <w:tcW w:type="dxa" w:w="6236"/>
            <w:shd w:val="clear" w:color="auto" w:fill="1A3247"/>
          </w:tcPr>
          <w:p>
            <w:pPr>
              <w:spacing w:before="60" w:after="60"/>
            </w:pPr>
            <w:r>
              <w:rPr>
                <w:rFonts w:ascii="Work Sans" w:hAnsi="Work Sans" w:cs="Work Sans" w:eastAsia="Work Sans"/>
                <w:b/>
                <w:color w:val="FFFFFF"/>
                <w:sz w:val="19"/>
              </w:rPr>
              <w:t>What it means</w:t>
            </w:r>
          </w:p>
        </w:tc>
      </w:tr>
      <w:tr>
        <w:tc>
          <w:tcPr>
            <w:tcW w:type="dxa" w:w="3061"/>
          </w:tcPr>
          <w:p>
            <w:pPr>
              <w:spacing w:before="40" w:after="40"/>
            </w:pPr>
            <w:r>
              <w:rPr>
                <w:rFonts w:ascii="Work Sans" w:hAnsi="Work Sans" w:cs="Work Sans" w:eastAsia="Work Sans"/>
                <w:color w:val="1A3247"/>
                <w:sz w:val="19"/>
              </w:rPr>
              <w:t>The right to be informed</w:t>
            </w:r>
          </w:p>
        </w:tc>
        <w:tc>
          <w:tcPr>
            <w:tcW w:type="dxa" w:w="6236"/>
          </w:tcPr>
          <w:p>
            <w:pPr>
              <w:spacing w:before="40" w:after="40"/>
            </w:pPr>
            <w:r>
              <w:rPr>
                <w:rFonts w:ascii="Work Sans" w:hAnsi="Work Sans" w:cs="Work Sans" w:eastAsia="Work Sans"/>
                <w:color w:val="1A3247"/>
                <w:sz w:val="19"/>
              </w:rPr>
              <w:t>To know what we do with your information. That is what this notice is for.</w:t>
            </w:r>
          </w:p>
        </w:tc>
      </w:tr>
      <w:tr>
        <w:tc>
          <w:tcPr>
            <w:tcW w:type="dxa" w:w="3061"/>
            <w:shd w:val="clear" w:color="auto" w:fill="EFE8DC"/>
          </w:tcPr>
          <w:p>
            <w:pPr>
              <w:spacing w:before="40" w:after="40"/>
            </w:pPr>
            <w:r>
              <w:rPr>
                <w:rFonts w:ascii="Work Sans" w:hAnsi="Work Sans" w:cs="Work Sans" w:eastAsia="Work Sans"/>
                <w:color w:val="1A3247"/>
                <w:sz w:val="19"/>
              </w:rPr>
              <w:t>The right of access</w:t>
            </w:r>
          </w:p>
        </w:tc>
        <w:tc>
          <w:tcPr>
            <w:tcW w:type="dxa" w:w="6236"/>
            <w:shd w:val="clear" w:color="auto" w:fill="EFE8DC"/>
          </w:tcPr>
          <w:p>
            <w:pPr>
              <w:spacing w:before="40" w:after="40"/>
            </w:pPr>
            <w:r>
              <w:rPr>
                <w:rFonts w:ascii="Work Sans" w:hAnsi="Work Sans" w:cs="Work Sans" w:eastAsia="Work Sans"/>
                <w:color w:val="1A3247"/>
                <w:sz w:val="19"/>
              </w:rPr>
              <w:t>To ask for a copy of the information we hold about you. This is often called a subject access request.</w:t>
            </w:r>
          </w:p>
        </w:tc>
      </w:tr>
      <w:tr>
        <w:tc>
          <w:tcPr>
            <w:tcW w:type="dxa" w:w="3061"/>
          </w:tcPr>
          <w:p>
            <w:pPr>
              <w:spacing w:before="40" w:after="40"/>
            </w:pPr>
            <w:r>
              <w:rPr>
                <w:rFonts w:ascii="Work Sans" w:hAnsi="Work Sans" w:cs="Work Sans" w:eastAsia="Work Sans"/>
                <w:color w:val="1A3247"/>
                <w:sz w:val="19"/>
              </w:rPr>
              <w:t>The right to rectification</w:t>
            </w:r>
          </w:p>
        </w:tc>
        <w:tc>
          <w:tcPr>
            <w:tcW w:type="dxa" w:w="6236"/>
          </w:tcPr>
          <w:p>
            <w:pPr>
              <w:spacing w:before="40" w:after="40"/>
            </w:pPr>
            <w:r>
              <w:rPr>
                <w:rFonts w:ascii="Work Sans" w:hAnsi="Work Sans" w:cs="Work Sans" w:eastAsia="Work Sans"/>
                <w:color w:val="1A3247"/>
                <w:sz w:val="19"/>
              </w:rPr>
              <w:t>To ask us to correct information that is wrong or incomplete.</w:t>
            </w:r>
          </w:p>
        </w:tc>
      </w:tr>
      <w:tr>
        <w:tc>
          <w:tcPr>
            <w:tcW w:type="dxa" w:w="3061"/>
            <w:shd w:val="clear" w:color="auto" w:fill="EFE8DC"/>
          </w:tcPr>
          <w:p>
            <w:pPr>
              <w:spacing w:before="40" w:after="40"/>
            </w:pPr>
            <w:r>
              <w:rPr>
                <w:rFonts w:ascii="Work Sans" w:hAnsi="Work Sans" w:cs="Work Sans" w:eastAsia="Work Sans"/>
                <w:color w:val="1A3247"/>
                <w:sz w:val="19"/>
              </w:rPr>
              <w:t>The right to erasure</w:t>
            </w:r>
          </w:p>
        </w:tc>
        <w:tc>
          <w:tcPr>
            <w:tcW w:type="dxa" w:w="6236"/>
            <w:shd w:val="clear" w:color="auto" w:fill="EFE8DC"/>
          </w:tcPr>
          <w:p>
            <w:pPr>
              <w:spacing w:before="40" w:after="40"/>
            </w:pPr>
            <w:r>
              <w:rPr>
                <w:rFonts w:ascii="Work Sans" w:hAnsi="Work Sans" w:cs="Work Sans" w:eastAsia="Work Sans"/>
                <w:color w:val="1A3247"/>
                <w:sz w:val="19"/>
              </w:rPr>
              <w:t>To ask us to delete information. This one has exceptions - we cannot delete something we are required to keep.</w:t>
            </w:r>
          </w:p>
        </w:tc>
      </w:tr>
      <w:tr>
        <w:tc>
          <w:tcPr>
            <w:tcW w:type="dxa" w:w="3061"/>
          </w:tcPr>
          <w:p>
            <w:pPr>
              <w:spacing w:before="40" w:after="40"/>
            </w:pPr>
            <w:r>
              <w:rPr>
                <w:rFonts w:ascii="Work Sans" w:hAnsi="Work Sans" w:cs="Work Sans" w:eastAsia="Work Sans"/>
                <w:color w:val="1A3247"/>
                <w:sz w:val="19"/>
              </w:rPr>
              <w:t>The right to restrict processing</w:t>
            </w:r>
          </w:p>
        </w:tc>
        <w:tc>
          <w:tcPr>
            <w:tcW w:type="dxa" w:w="6236"/>
          </w:tcPr>
          <w:p>
            <w:pPr>
              <w:spacing w:before="40" w:after="40"/>
            </w:pPr>
            <w:r>
              <w:rPr>
                <w:rFonts w:ascii="Work Sans" w:hAnsi="Work Sans" w:cs="Work Sans" w:eastAsia="Work Sans"/>
                <w:color w:val="1A3247"/>
                <w:sz w:val="19"/>
              </w:rPr>
              <w:t>To ask us to pause what we do with your information while something is sorted out.</w:t>
            </w:r>
          </w:p>
        </w:tc>
      </w:tr>
      <w:tr>
        <w:tc>
          <w:tcPr>
            <w:tcW w:type="dxa" w:w="3061"/>
            <w:shd w:val="clear" w:color="auto" w:fill="EFE8DC"/>
          </w:tcPr>
          <w:p>
            <w:pPr>
              <w:spacing w:before="40" w:after="40"/>
            </w:pPr>
            <w:r>
              <w:rPr>
                <w:rFonts w:ascii="Work Sans" w:hAnsi="Work Sans" w:cs="Work Sans" w:eastAsia="Work Sans"/>
                <w:color w:val="1A3247"/>
                <w:sz w:val="19"/>
              </w:rPr>
              <w:t>The right to data portability</w:t>
            </w:r>
          </w:p>
        </w:tc>
        <w:tc>
          <w:tcPr>
            <w:tcW w:type="dxa" w:w="6236"/>
            <w:shd w:val="clear" w:color="auto" w:fill="EFE8DC"/>
          </w:tcPr>
          <w:p>
            <w:pPr>
              <w:spacing w:before="40" w:after="40"/>
            </w:pPr>
            <w:r>
              <w:rPr>
                <w:rFonts w:ascii="Work Sans" w:hAnsi="Work Sans" w:cs="Work Sans" w:eastAsia="Work Sans"/>
                <w:color w:val="1A3247"/>
                <w:sz w:val="19"/>
              </w:rPr>
              <w:t>To ask for the information you gave us in a portable electronic format.</w:t>
            </w:r>
          </w:p>
        </w:tc>
      </w:tr>
      <w:tr>
        <w:tc>
          <w:tcPr>
            <w:tcW w:type="dxa" w:w="3061"/>
          </w:tcPr>
          <w:p>
            <w:pPr>
              <w:spacing w:before="40" w:after="40"/>
            </w:pPr>
            <w:r>
              <w:rPr>
                <w:rFonts w:ascii="Work Sans" w:hAnsi="Work Sans" w:cs="Work Sans" w:eastAsia="Work Sans"/>
                <w:color w:val="1A3247"/>
                <w:sz w:val="19"/>
              </w:rPr>
              <w:t>The right to object</w:t>
            </w:r>
          </w:p>
        </w:tc>
        <w:tc>
          <w:tcPr>
            <w:tcW w:type="dxa" w:w="6236"/>
          </w:tcPr>
          <w:p>
            <w:pPr>
              <w:spacing w:before="40" w:after="40"/>
            </w:pPr>
            <w:r>
              <w:rPr>
                <w:rFonts w:ascii="Work Sans" w:hAnsi="Work Sans" w:cs="Work Sans" w:eastAsia="Work Sans"/>
                <w:color w:val="1A3247"/>
                <w:sz w:val="19"/>
              </w:rPr>
              <w:t>To object to us using your information where we rely on legitimate interests, and to object to direct marketing at any time.</w:t>
            </w:r>
          </w:p>
        </w:tc>
      </w:tr>
      <w:tr>
        <w:tc>
          <w:tcPr>
            <w:tcW w:type="dxa" w:w="3061"/>
            <w:shd w:val="clear" w:color="auto" w:fill="EFE8DC"/>
          </w:tcPr>
          <w:p>
            <w:pPr>
              <w:spacing w:before="40" w:after="40"/>
            </w:pPr>
            <w:r>
              <w:rPr>
                <w:rFonts w:ascii="Work Sans" w:hAnsi="Work Sans" w:cs="Work Sans" w:eastAsia="Work Sans"/>
                <w:color w:val="1A3247"/>
                <w:sz w:val="19"/>
              </w:rPr>
              <w:t>Rights related to automated decision making, including profiling</w:t>
            </w:r>
          </w:p>
        </w:tc>
        <w:tc>
          <w:tcPr>
            <w:tcW w:type="dxa" w:w="6236"/>
            <w:shd w:val="clear" w:color="auto" w:fill="EFE8DC"/>
          </w:tcPr>
          <w:p>
            <w:pPr>
              <w:spacing w:before="40" w:after="40"/>
            </w:pPr>
            <w:r>
              <w:rPr>
                <w:rFonts w:ascii="Work Sans" w:hAnsi="Work Sans" w:cs="Work Sans" w:eastAsia="Work Sans"/>
                <w:color w:val="1A3247"/>
                <w:sz w:val="19"/>
              </w:rPr>
              <w:t>We do not make decisions about you by automated means.</w:t>
            </w:r>
          </w:p>
        </w:tc>
      </w:tr>
    </w:tbl>
    <w:p>
      <w:pPr>
        <w:spacing w:after="120"/>
      </w:pPr>
    </w:p>
    <w:p>
      <w:pPr>
        <w:spacing w:after="160"/>
      </w:pPr>
      <w:r>
        <w:rPr>
          <w:rFonts w:ascii="Work Sans" w:hAnsi="Work Sans" w:cs="Work Sans" w:eastAsia="Work Sans"/>
          <w:b w:val="0"/>
          <w:i w:val="0"/>
          <w:color w:val="1A3247"/>
          <w:sz w:val="22"/>
        </w:rPr>
        <w:t>To exercise any of these, contact us using the details in section 2. You do not have to use any particular form of words. We will respond within one calendar month. If your request is complex, or you have made several, we may extend that by up to two further months, and we will tell you within the first month if we are going to. If we genuinely need you to clarify what you are asking for, the clock can pause while we wait for your answer.</w:t>
      </w:r>
    </w:p>
    <w:p>
      <w:pPr>
        <w:spacing w:after="160"/>
      </w:pPr>
      <w:r>
        <w:rPr>
          <w:rFonts w:ascii="Work Sans" w:hAnsi="Work Sans" w:cs="Work Sans" w:eastAsia="Work Sans"/>
          <w:b w:val="0"/>
          <w:i w:val="0"/>
          <w:color w:val="1A3247"/>
          <w:sz w:val="22"/>
        </w:rPr>
        <w:t>Where we rely on your consent - for the newsletter, for example - you can withdraw it at any time, and it is as easy to withdraw as it was to give. Withdrawing consent does not affect anything we did before you withdrew it. Every email we send also carries an unsubscribe link that works.</w:t>
      </w:r>
    </w:p>
    <w:p>
      <w:pPr>
        <w:pStyle w:val="Heading1"/>
      </w:pPr>
      <w:r>
        <w:rPr>
          <w:rFonts w:ascii="Work Sans" w:hAnsi="Work Sans" w:cs="Work Sans" w:eastAsia="Work Sans"/>
        </w:rPr>
        <w:t>11. How to complain</w:t>
      </w:r>
    </w:p>
    <w:p>
      <w:pPr>
        <w:spacing w:after="160"/>
      </w:pPr>
      <w:r>
        <w:rPr>
          <w:rFonts w:ascii="Work Sans" w:hAnsi="Work Sans" w:cs="Work Sans" w:eastAsia="Work Sans"/>
          <w:b w:val="0"/>
          <w:i w:val="0"/>
          <w:color w:val="1A3247"/>
          <w:sz w:val="22"/>
        </w:rPr>
        <w:t xml:space="preserve">If you are unhappy with how we have handled your information, please tell us first. Contact </w:t>
      </w:r>
      <w:r>
        <w:rPr>
          <w:rFonts w:ascii="Work Sans" w:hAnsi="Work Sans" w:cs="Work Sans" w:eastAsia="Work Sans"/>
          <w:b/>
          <w:i w:val="0"/>
          <w:color w:val="AE5317"/>
          <w:sz w:val="22"/>
        </w:rPr>
        <w:t>[NAME OR ROLE]</w:t>
      </w:r>
      <w:r>
        <w:rPr>
          <w:rFonts w:ascii="Work Sans" w:hAnsi="Work Sans" w:cs="Work Sans" w:eastAsia="Work Sans"/>
          <w:b w:val="0"/>
          <w:i w:val="0"/>
          <w:color w:val="1A3247"/>
          <w:sz w:val="22"/>
        </w:rPr>
        <w:t xml:space="preserve"> using the details in section 2. You have a right to complain to us under section 164A of the Data Protection Act 2018. We will acknowledge your complaint within 30 days, look into it, keep you informed of progress and tell you the outcome.</w:t>
      </w:r>
    </w:p>
    <w:p>
      <w:pPr>
        <w:spacing w:after="160"/>
      </w:pPr>
      <w:r>
        <w:rPr>
          <w:rFonts w:ascii="Work Sans" w:hAnsi="Work Sans" w:cs="Work Sans" w:eastAsia="Work Sans"/>
          <w:b w:val="0"/>
          <w:i w:val="0"/>
          <w:color w:val="1A3247"/>
          <w:sz w:val="22"/>
        </w:rPr>
        <w:t>You can also complain to the Information Commissioner's Office, which is the UK's data protection regulator, under section 165 of the Data Protection Act 2018. You do not have to come to us first, though we would rather you did.</w:t>
      </w:r>
    </w:p>
    <w:tbl>
      <w:tblPr>
        <w:tblStyle w:val="TableGrid"/>
        <w:tblW w:type="auto" w:w="0"/>
        <w:jc w:val="left"/>
        <w:tblLook w:firstColumn="1" w:firstRow="1" w:lastColumn="0" w:lastRow="0" w:noHBand="0" w:noVBand="1" w:val="04A0"/>
      </w:tblPr>
      <w:tblGrid>
        <w:gridCol w:w="4873"/>
        <w:gridCol w:w="4873"/>
      </w:tblGrid>
      <w:tr>
        <w:trPr>
          <w:tblHeader w:val="true"/>
        </w:trPr>
        <w:tc>
          <w:tcPr>
            <w:tcW w:type="dxa" w:w="2835"/>
            <w:shd w:val="clear" w:color="auto" w:fill="1A3247"/>
          </w:tcPr>
          <w:p>
            <w:pPr>
              <w:spacing w:before="60" w:after="60"/>
            </w:pPr>
            <w:r>
              <w:rPr>
                <w:rFonts w:ascii="Work Sans" w:hAnsi="Work Sans" w:cs="Work Sans" w:eastAsia="Work Sans"/>
                <w:b/>
                <w:color w:val="FFFFFF"/>
                <w:sz w:val="20"/>
              </w:rPr>
              <w:t>Information Commissioner's Office</w:t>
            </w:r>
          </w:p>
        </w:tc>
        <w:tc>
          <w:tcPr>
            <w:tcW w:type="dxa" w:w="6463"/>
            <w:shd w:val="clear" w:color="auto" w:fill="1A3247"/>
          </w:tcPr>
          <w:p>
            <w:pPr>
              <w:spacing w:before="60" w:after="60"/>
            </w:pPr>
            <w:r>
              <w:rPr>
                <w:rFonts w:ascii="Work Sans" w:hAnsi="Work Sans" w:cs="Work Sans" w:eastAsia="Work Sans"/>
                <w:b/>
                <w:color w:val="FFFFFF"/>
                <w:sz w:val="20"/>
              </w:rPr>
            </w:r>
          </w:p>
        </w:tc>
      </w:tr>
      <w:tr>
        <w:tc>
          <w:tcPr>
            <w:tcW w:type="dxa" w:w="2835"/>
          </w:tcPr>
          <w:p>
            <w:pPr>
              <w:spacing w:before="40" w:after="40"/>
            </w:pPr>
            <w:r>
              <w:rPr>
                <w:rFonts w:ascii="Work Sans" w:hAnsi="Work Sans" w:cs="Work Sans" w:eastAsia="Work Sans"/>
                <w:color w:val="1A3247"/>
                <w:sz w:val="20"/>
              </w:rPr>
              <w:t>Website</w:t>
            </w:r>
          </w:p>
        </w:tc>
        <w:tc>
          <w:tcPr>
            <w:tcW w:type="dxa" w:w="6463"/>
          </w:tcPr>
          <w:p>
            <w:pPr>
              <w:spacing w:before="40" w:after="40"/>
            </w:pPr>
            <w:r>
              <w:rPr>
                <w:rFonts w:ascii="Work Sans" w:hAnsi="Work Sans" w:cs="Work Sans" w:eastAsia="Work Sans"/>
                <w:color w:val="1A3247"/>
                <w:sz w:val="20"/>
              </w:rPr>
              <w:t>ico.org.uk</w:t>
            </w:r>
          </w:p>
        </w:tc>
      </w:tr>
      <w:tr>
        <w:tc>
          <w:tcPr>
            <w:tcW w:type="dxa" w:w="2835"/>
            <w:shd w:val="clear" w:color="auto" w:fill="EFE8DC"/>
          </w:tcPr>
          <w:p>
            <w:pPr>
              <w:spacing w:before="40" w:after="40"/>
            </w:pPr>
            <w:r>
              <w:rPr>
                <w:rFonts w:ascii="Work Sans" w:hAnsi="Work Sans" w:cs="Work Sans" w:eastAsia="Work Sans"/>
                <w:color w:val="1A3247"/>
                <w:sz w:val="20"/>
              </w:rPr>
              <w:t>Helpline</w:t>
            </w:r>
          </w:p>
        </w:tc>
        <w:tc>
          <w:tcPr>
            <w:tcW w:type="dxa" w:w="6463"/>
            <w:shd w:val="clear" w:color="auto" w:fill="EFE8DC"/>
          </w:tcPr>
          <w:p>
            <w:pPr>
              <w:spacing w:before="40" w:after="40"/>
            </w:pPr>
            <w:r>
              <w:rPr>
                <w:rFonts w:ascii="Work Sans" w:hAnsi="Work Sans" w:cs="Work Sans" w:eastAsia="Work Sans"/>
                <w:color w:val="1A3247"/>
                <w:sz w:val="20"/>
              </w:rPr>
              <w:t>0303 123 1113</w:t>
            </w:r>
          </w:p>
        </w:tc>
      </w:tr>
      <w:tr>
        <w:tc>
          <w:tcPr>
            <w:tcW w:type="dxa" w:w="2835"/>
          </w:tcPr>
          <w:p>
            <w:pPr>
              <w:spacing w:before="40" w:after="40"/>
            </w:pPr>
            <w:r>
              <w:rPr>
                <w:rFonts w:ascii="Work Sans" w:hAnsi="Work Sans" w:cs="Work Sans" w:eastAsia="Work Sans"/>
                <w:color w:val="1A3247"/>
                <w:sz w:val="20"/>
              </w:rPr>
              <w:t>Post</w:t>
            </w:r>
          </w:p>
        </w:tc>
        <w:tc>
          <w:tcPr>
            <w:tcW w:type="dxa" w:w="6463"/>
          </w:tcPr>
          <w:p>
            <w:pPr>
              <w:spacing w:before="40" w:after="40"/>
            </w:pPr>
            <w:r>
              <w:rPr>
                <w:rFonts w:ascii="Work Sans" w:hAnsi="Work Sans" w:cs="Work Sans" w:eastAsia="Work Sans"/>
                <w:color w:val="1A3247"/>
                <w:sz w:val="20"/>
              </w:rPr>
              <w:t>Wycliffe House, Water Lane, Wilmslow, Cheshire SK9 5AF</w:t>
            </w:r>
          </w:p>
        </w:tc>
      </w:tr>
    </w:tbl>
    <w:p>
      <w:pPr>
        <w:spacing w:after="120"/>
      </w:pPr>
    </w:p>
    <w:tbl>
      <w:tblPr>
        <w:tblStyle w:val="TableGrid"/>
        <w:tblW w:type="auto" w:w="0"/>
        <w:jc w:val="left"/>
        <w:tblLook w:firstColumn="1" w:firstRow="1" w:lastColumn="0" w:lastRow="0" w:noHBand="0" w:noVBand="1" w:val="04A0"/>
      </w:tblPr>
      <w:tblGrid>
        <w:gridCol w:w="9746"/>
      </w:tblGrid>
      <w:tr>
        <w:tc>
          <w:tcPr>
            <w:tcW w:type="dxa" w:w="9298"/>
            <w:shd w:val="clear" w:color="auto" w:fill="F5F0E8"/>
            <w:tcBorders>
              <w:top w:val="nil" w:space="0"/>
              <w:left w:val="single" w:sz="24" w:color="2A8B6E" w:space="0"/>
              <w:bottom w:val="nil" w:space="0"/>
              <w:right w:val="nil" w:space="0"/>
            </w:tcBorders>
          </w:tcPr>
          <w:p>
            <w:pPr>
              <w:spacing w:before="80" w:after="80"/>
            </w:pPr>
            <w:r>
              <w:rPr>
                <w:rFonts w:ascii="Work Sans" w:hAnsi="Work Sans" w:cs="Work Sans" w:eastAsia="Work Sans"/>
                <w:b/>
                <w:color w:val="257B62"/>
                <w:sz w:val="20"/>
              </w:rPr>
              <w:t xml:space="preserve">How to use this section  </w:t>
            </w:r>
            <w:r>
              <w:rPr>
                <w:rFonts w:ascii="Work Sans" w:hAnsi="Work Sans" w:cs="Work Sans" w:eastAsia="Work Sans"/>
                <w:i/>
                <w:color w:val="4A5C6B"/>
                <w:sz w:val="20"/>
              </w:rPr>
              <w:t>The complaints duty is new and most church privacy notices do not mention it at all. You need more than this paragraph: you need a route people can actually use, a way to record that a complaint arrived and somebody who will notice the 30-day clock. Decide who that is before you publish.</w:t>
            </w:r>
          </w:p>
        </w:tc>
      </w:tr>
    </w:tbl>
    <w:p>
      <w:pPr>
        <w:spacing w:after="40"/>
      </w:pPr>
    </w:p>
    <w:p>
      <w:pPr>
        <w:pStyle w:val="Heading1"/>
      </w:pPr>
      <w:r>
        <w:rPr>
          <w:rFonts w:ascii="Work Sans" w:hAnsi="Work Sans" w:cs="Work Sans" w:eastAsia="Work Sans"/>
        </w:rPr>
        <w:t>12. Cookies and our website</w:t>
      </w:r>
    </w:p>
    <w:p>
      <w:pPr>
        <w:spacing w:after="160"/>
      </w:pPr>
      <w:r>
        <w:rPr>
          <w:rFonts w:ascii="Work Sans" w:hAnsi="Work Sans" w:cs="Work Sans" w:eastAsia="Work Sans"/>
          <w:b w:val="0"/>
          <w:i w:val="0"/>
          <w:color w:val="1A3247"/>
          <w:sz w:val="22"/>
        </w:rPr>
        <w:t xml:space="preserve">Our website uses cookies. Our cookie notice at </w:t>
      </w:r>
      <w:r>
        <w:rPr>
          <w:rFonts w:ascii="Work Sans" w:hAnsi="Work Sans" w:cs="Work Sans" w:eastAsia="Work Sans"/>
          <w:b/>
          <w:i w:val="0"/>
          <w:color w:val="AE5317"/>
          <w:sz w:val="22"/>
        </w:rPr>
        <w:t>[LINK]</w:t>
      </w:r>
      <w:r>
        <w:rPr>
          <w:rFonts w:ascii="Work Sans" w:hAnsi="Work Sans" w:cs="Work Sans" w:eastAsia="Work Sans"/>
          <w:b w:val="0"/>
          <w:i w:val="0"/>
          <w:color w:val="1A3247"/>
          <w:sz w:val="22"/>
        </w:rPr>
        <w:t xml:space="preserve"> explains which ones, what they do and how long they last. We do not load cookies that are not strictly necessary - analytics, embedded social media, advertising - until you have agreed to them.</w:t>
      </w:r>
    </w:p>
    <w:p>
      <w:pPr>
        <w:pStyle w:val="Heading1"/>
      </w:pPr>
      <w:r>
        <w:rPr>
          <w:rFonts w:ascii="Work Sans" w:hAnsi="Work Sans" w:cs="Work Sans" w:eastAsia="Work Sans"/>
        </w:rPr>
        <w:t>13. Changes to this notice</w:t>
      </w:r>
    </w:p>
    <w:p>
      <w:pPr>
        <w:spacing w:after="160"/>
      </w:pPr>
      <w:r>
        <w:rPr>
          <w:rFonts w:ascii="Work Sans" w:hAnsi="Work Sans" w:cs="Work Sans" w:eastAsia="Work Sans"/>
          <w:b w:val="0"/>
          <w:i w:val="0"/>
          <w:color w:val="1A3247"/>
          <w:sz w:val="22"/>
        </w:rPr>
        <w:t xml:space="preserve">We review this notice every twelve months and whenever we start doing something new with people's information. This version was approved by </w:t>
      </w:r>
      <w:r>
        <w:rPr>
          <w:rFonts w:ascii="Work Sans" w:hAnsi="Work Sans" w:cs="Work Sans" w:eastAsia="Work Sans"/>
          <w:b/>
          <w:i w:val="0"/>
          <w:color w:val="AE5317"/>
          <w:sz w:val="22"/>
        </w:rPr>
        <w:t>[PCC / CHURCH COUNCIL / DEACONS / ELDERS / TRUSTEES]</w:t>
      </w:r>
      <w:r>
        <w:rPr>
          <w:rFonts w:ascii="Work Sans" w:hAnsi="Work Sans" w:cs="Work Sans" w:eastAsia="Work Sans"/>
          <w:b w:val="0"/>
          <w:i w:val="0"/>
          <w:color w:val="1A3247"/>
          <w:sz w:val="22"/>
        </w:rPr>
        <w:t xml:space="preserve"> on </w:t>
      </w:r>
      <w:r>
        <w:rPr>
          <w:rFonts w:ascii="Work Sans" w:hAnsi="Work Sans" w:cs="Work Sans" w:eastAsia="Work Sans"/>
          <w:b/>
          <w:i w:val="0"/>
          <w:color w:val="AE5317"/>
          <w:sz w:val="22"/>
        </w:rPr>
        <w:t>[DD/MM/YYYY]</w:t>
      </w:r>
      <w:r>
        <w:rPr>
          <w:rFonts w:ascii="Work Sans" w:hAnsi="Work Sans" w:cs="Work Sans" w:eastAsia="Work Sans"/>
          <w:b w:val="0"/>
          <w:i w:val="0"/>
          <w:color w:val="1A3247"/>
          <w:sz w:val="22"/>
        </w:rPr>
        <w:t>.</w:t>
      </w:r>
    </w:p>
    <w:p>
      <w:pPr>
        <w:spacing w:after="200"/>
      </w:pPr>
    </w:p>
    <w:tbl>
      <w:tblPr>
        <w:tblStyle w:val="TableGrid"/>
        <w:tblW w:type="auto" w:w="0"/>
        <w:jc w:val="left"/>
        <w:tblLook w:firstColumn="1" w:firstRow="1" w:lastColumn="0" w:lastRow="0" w:noHBand="0" w:noVBand="1" w:val="04A0"/>
      </w:tblPr>
      <w:tblGrid>
        <w:gridCol w:w="9746"/>
      </w:tblGrid>
      <w:tr>
        <w:tc>
          <w:tcPr>
            <w:tcW w:type="dxa" w:w="9298"/>
            <w:shd w:val="clear" w:color="auto" w:fill="EFE8DC"/>
            <w:tcBorders>
              <w:top w:val="nil" w:space="0"/>
              <w:left w:val="single" w:sz="24" w:color="D8D0C4" w:space="0"/>
              <w:bottom w:val="nil" w:space="0"/>
              <w:right w:val="nil" w:space="0"/>
            </w:tcBorders>
          </w:tcPr>
          <w:p>
            <w:pPr>
              <w:spacing w:before="80" w:after="80"/>
            </w:pPr>
            <w:r>
              <w:rPr>
                <w:rFonts w:ascii="Work Sans" w:hAnsi="Work Sans" w:cs="Work Sans" w:eastAsia="Work Sans"/>
                <w:i/>
                <w:color w:val="4A5C6B"/>
                <w:sz w:val="20"/>
              </w:rPr>
              <w:t>This template is a starting point for your church to adapt, not legal advice. We check it carefully and date it, but we cannot guarantee it is complete, current or right for your church: check anything you rely on. It reflects UK GDPR, the Data Protection Act 2018 as amended by the Data (Use and Access) Act 2025, and the Privacy and Electronic Communications (EC Directive) Regulations 2003, as at 7 September 2026. Some ICO guidance is itself under review following that Act. Your church is responsible for making sure its own notice is accurate.</w:t>
            </w:r>
          </w:p>
        </w:tc>
      </w:tr>
    </w:tbl>
    <w:p>
      <w:pPr>
        <w:spacing w:after="40"/>
      </w:pPr>
    </w:p>
    <w:sectPr w:rsidR="00FC693F" w:rsidRPr="0006063C" w:rsidSect="00034616">
      <w:footerReference w:type="default" r:id="rId9"/>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Work Sans" w:hAnsi="Work Sans" w:cs="Work Sans" w:eastAsia="Work Sans"/>
        <w:color w:val="4A5C6B"/>
        <w:sz w:val="16"/>
      </w:rPr>
      <w:t>Church Digital Strategy  |  churchdigitalstrategy.com  |  Last reviewed: 7 September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300" w:lineRule="auto"/>
    </w:pPr>
    <w:rPr>
      <w:rFonts w:ascii="Work Sans" w:hAnsi="Work Sans" w:cs="Work Sans" w:eastAsia="Work Sans"/>
      <w:color w:val="1A324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Theme="majorHAnsi" w:eastAsiaTheme="majorEastAsia" w:hAnsiTheme="majorHAnsi" w:cstheme="majorBidi" w:ascii="Work Sans" w:hAnsi="Work Sans" w:cs="Work Sans" w:eastAsia="Work Sans"/>
      <w:b/>
      <w:bCs/>
      <w:color w:val="1A3247"/>
      <w:sz w:val="34"/>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Work Sans" w:hAnsi="Work Sans" w:cs="Work Sans" w:eastAsia="Work Sans"/>
      <w:b/>
      <w:bCs/>
      <w:color w:val="1A3247"/>
      <w:sz w:val="26"/>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Theme="majorHAnsi" w:eastAsiaTheme="majorEastAsia" w:hAnsiTheme="majorHAnsi" w:cstheme="majorBidi" w:ascii="Work Sans" w:hAnsi="Work Sans" w:cs="Work Sans" w:eastAsia="Work Sans"/>
      <w:b/>
      <w:bCs/>
      <w:color w:val="257B62"/>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0"/>
      <w:contextualSpacing/>
    </w:pPr>
    <w:rPr>
      <w:rFonts w:asciiTheme="majorHAnsi" w:eastAsiaTheme="majorEastAsia" w:hAnsiTheme="majorHAnsi" w:cstheme="majorBidi" w:ascii="Work Sans" w:hAnsi="Work Sans" w:cs="Work Sans" w:eastAsia="Work Sans"/>
      <w:b/>
      <w:color w:val="1A3247"/>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contextualSpacing/>
    </w:pPr>
    <w:rPr>
      <w:rFonts w:ascii="Work Sans" w:hAnsi="Work Sans"/>
      <w:color w:val="1A3247"/>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contextualSpacing/>
    </w:pPr>
    <w:rPr>
      <w:rFonts w:ascii="Work Sans" w:hAnsi="Work Sans"/>
      <w:color w:val="1A3247"/>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Church privacy notice</dc:title>
  <dc:subject/>
  <dc:creator>Church Digital Strategy</dc:creator>
  <cp:keywords/>
  <dc:description>This template is a starting point for your church to adapt, not legal advice. Last reviewed: 7 September 2026. churchdigitalstrategy.com</dc:description>
  <cp:lastModifiedBy>Church Digital Strategy</cp:lastModifiedBy>
  <cp:revision>1</cp:revision>
  <dcterms:created xsi:type="dcterms:W3CDTF">2026-08-24T00:00:00Z</dcterms:created>
  <dcterms:modified xsi:type="dcterms:W3CDTF">2026-08-24T00:00:00Z</dcterms:modified>
  <cp:category>Template</cp:category>
</cp:coreProperties>
</file>